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7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7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1319" w:tblpY="-55"/>
        <w:tblOverlap w:val="never"/>
        <w:tblW w:w="9632" w:type="dxa"/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502D99" w:rsidP="00502AFB">
                <w:pPr>
                  <w:rPr>
                    <w:rStyle w:val="Datenum"/>
                    <w:szCs w:val="28"/>
                  </w:rPr>
                </w:pPr>
                <w:r>
                  <w:rPr>
                    <w:rStyle w:val="Datenum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rPr>
                <w:rStyle w:val="Datenum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/>
              <w:jc w:val="center"/>
              <w:rPr>
                <w:rStyle w:val="Datenum"/>
                <w:szCs w:val="28"/>
              </w:rPr>
            </w:pPr>
            <w:r w:rsidRPr="007179D0">
              <w:rPr>
                <w:rStyle w:val="Datenum"/>
                <w:szCs w:val="28"/>
              </w:rPr>
              <w:t xml:space="preserve">№ </w:t>
            </w:r>
            <w:sdt>
              <w:sdtPr>
                <w:rPr>
                  <w:rStyle w:val="Datenum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502D99">
                  <w:rPr>
                    <w:rStyle w:val="Datenum"/>
                    <w:szCs w:val="28"/>
                    <w:lang w:val="en-US"/>
                  </w:rPr>
                  <w:t>16648</w:t>
                </w:r>
              </w:sdtContent>
            </w:sdt>
          </w:p>
        </w:tc>
      </w:tr>
    </w:tbl>
    <w:tbl>
      <w:tblPr>
        <w:tblpPr w:leftFromText="180" w:rightFromText="180" w:vertAnchor="text" w:horzAnchor="margin" w:tblpX="-142" w:tblpYSpec="inside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551C66">
        <w:tc>
          <w:tcPr>
            <w:tcW w:w="284" w:type="dxa"/>
          </w:tcPr>
          <w:p w:rsidR="00BB3A20" w:rsidRPr="007179D0" w:rsidRDefault="00BB3A20" w:rsidP="00551C66">
            <w:pPr>
              <w:jc w:val="right"/>
              <w:rPr>
                <w:szCs w:val="28"/>
              </w:rPr>
            </w:pPr>
            <w:r w:rsidRPr="007179D0">
              <w:rPr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551C66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551C66">
            <w:pPr>
              <w:jc w:val="right"/>
              <w:rPr>
                <w:szCs w:val="28"/>
              </w:rPr>
            </w:pPr>
            <w:r w:rsidRPr="007179D0">
              <w:rPr>
                <w:szCs w:val="28"/>
              </w:rPr>
              <w:t>┐</w:t>
            </w:r>
          </w:p>
        </w:tc>
      </w:tr>
      <w:tr w:rsidR="00BB3A20" w:rsidRPr="007179D0" w:rsidTr="00551C66">
        <w:tc>
          <w:tcPr>
            <w:tcW w:w="4962" w:type="dxa"/>
            <w:gridSpan w:val="3"/>
          </w:tcPr>
          <w:p w:rsidR="00BB3A20" w:rsidRPr="007179D0" w:rsidRDefault="006178AE" w:rsidP="00985B79">
            <w:pPr>
              <w:jc w:val="both"/>
              <w:rPr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502D99">
                  <w:rPr>
                    <w:rStyle w:val="Datenum"/>
                    <w:b/>
                    <w:sz w:val="28"/>
                    <w:szCs w:val="28"/>
                  </w:rPr>
                  <w:t>Об утверждении административного регламента по предоставлению муниципальной услуги «Предоставление жилого помещения специализированного жилищного фонда» и отмене некоторых правовых актов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551C66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551C66">
      <w:pPr>
        <w:ind w:firstLine="567"/>
        <w:rPr>
          <w:sz w:val="28"/>
          <w:szCs w:val="28"/>
        </w:rPr>
      </w:pPr>
    </w:p>
    <w:p w:rsidR="00551C66" w:rsidRPr="00551C66" w:rsidRDefault="00551C66" w:rsidP="00985B79">
      <w:pPr>
        <w:spacing w:line="360" w:lineRule="auto"/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 xml:space="preserve">На основании </w:t>
      </w:r>
      <w:r w:rsidRPr="00551C66">
        <w:rPr>
          <w:color w:val="000000"/>
          <w:spacing w:val="-4"/>
          <w:sz w:val="28"/>
          <w:szCs w:val="28"/>
          <w:highlight w:val="white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Pr="00551C66">
        <w:rPr>
          <w:sz w:val="28"/>
          <w:szCs w:val="28"/>
        </w:rPr>
        <w:t>в соответствии с постановлением Правительства Российской Федерации от 20.07.2021 № 1228 «Об утверждении Правил разработки и утверждения</w:t>
      </w:r>
      <w:r w:rsidRPr="00551C66">
        <w:t xml:space="preserve"> </w:t>
      </w:r>
      <w:r w:rsidRPr="00551C66">
        <w:rPr>
          <w:sz w:val="28"/>
          <w:szCs w:val="28"/>
        </w:rPr>
        <w:t>административных регламентов предоставления государственных услуг,</w:t>
      </w:r>
      <w:r w:rsidRPr="00551C66">
        <w:t xml:space="preserve"> </w:t>
      </w:r>
      <w:r w:rsidRPr="00551C66">
        <w:rPr>
          <w:sz w:val="28"/>
          <w:szCs w:val="28"/>
        </w:rPr>
        <w:t>о внесении изменений в некоторые акты Правительства Российской Федерации и</w:t>
      </w:r>
      <w:r w:rsidRPr="00551C66">
        <w:t xml:space="preserve"> </w:t>
      </w:r>
      <w:r w:rsidRPr="00551C66">
        <w:rPr>
          <w:sz w:val="28"/>
          <w:szCs w:val="28"/>
        </w:rPr>
        <w:t>признании утратившими силу некоторых актов и отдельных положений актов</w:t>
      </w:r>
      <w:r w:rsidRPr="00551C66">
        <w:t xml:space="preserve"> </w:t>
      </w:r>
      <w:r w:rsidRPr="00551C66">
        <w:rPr>
          <w:sz w:val="28"/>
          <w:szCs w:val="28"/>
        </w:rPr>
        <w:t>Правительства Российской Федерации», постановлением Правительства</w:t>
      </w:r>
      <w:r w:rsidRPr="00551C66">
        <w:t xml:space="preserve"> </w:t>
      </w:r>
      <w:r w:rsidRPr="00551C66">
        <w:rPr>
          <w:sz w:val="28"/>
          <w:szCs w:val="28"/>
        </w:rPr>
        <w:t xml:space="preserve">Нижегородской области от 11.07.2023 № 623 «Об организации предоставления государственных и муниципальных услуг в Нижегородской области», на основании Устава муниципального образования городской округ город Нижний Новгород администрация города Нижнего Новгорода </w:t>
      </w:r>
      <w:r w:rsidRPr="00551C66">
        <w:rPr>
          <w:b/>
          <w:spacing w:val="20"/>
          <w:sz w:val="28"/>
          <w:szCs w:val="28"/>
        </w:rPr>
        <w:t>постановляет</w:t>
      </w:r>
      <w:r w:rsidRPr="00551C66">
        <w:rPr>
          <w:sz w:val="28"/>
          <w:szCs w:val="28"/>
        </w:rPr>
        <w:t>: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</w:rPr>
        <w:t xml:space="preserve">1. </w:t>
      </w:r>
      <w:r w:rsidRPr="00551C66">
        <w:rPr>
          <w:color w:val="000000"/>
          <w:sz w:val="28"/>
          <w:szCs w:val="28"/>
        </w:rPr>
        <w:t>Утвердить прилагаемый а</w:t>
      </w:r>
      <w:r w:rsidRPr="00551C66">
        <w:rPr>
          <w:color w:val="000000"/>
          <w:sz w:val="28"/>
          <w:szCs w:val="28"/>
          <w:shd w:val="clear" w:color="auto" w:fill="FFFFFF"/>
        </w:rPr>
        <w:t>дминистративный регламент</w:t>
      </w:r>
      <w:r w:rsidRPr="00551C66">
        <w:rPr>
          <w:sz w:val="28"/>
          <w:szCs w:val="28"/>
        </w:rPr>
        <w:t xml:space="preserve"> </w:t>
      </w:r>
      <w:r w:rsidRPr="00551C66">
        <w:rPr>
          <w:color w:val="000000"/>
          <w:sz w:val="28"/>
          <w:szCs w:val="28"/>
          <w:shd w:val="clear" w:color="auto" w:fill="FFFFFF"/>
        </w:rPr>
        <w:t>по предоставлению муниципальной услуги</w:t>
      </w:r>
      <w:r w:rsidRPr="00551C66">
        <w:rPr>
          <w:color w:val="000000"/>
          <w:sz w:val="28"/>
          <w:szCs w:val="28"/>
        </w:rPr>
        <w:t xml:space="preserve"> </w:t>
      </w:r>
      <w:r w:rsidRPr="00551C66">
        <w:rPr>
          <w:sz w:val="28"/>
          <w:szCs w:val="28"/>
        </w:rPr>
        <w:t>«Предоставление жилого помещения специализированного жилищного фонда».</w:t>
      </w:r>
      <w:r w:rsidRPr="00551C66">
        <w:rPr>
          <w:color w:val="000000"/>
          <w:sz w:val="28"/>
          <w:szCs w:val="28"/>
        </w:rPr>
        <w:t xml:space="preserve"> 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 Признать утратившими силу: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п</w:t>
      </w:r>
      <w:r w:rsidRPr="00551C66">
        <w:rPr>
          <w:sz w:val="28"/>
          <w:szCs w:val="28"/>
        </w:rPr>
        <w:t>остановление администрации города Нижнего Новгорода от 28.12.2012</w:t>
      </w:r>
      <w:r>
        <w:rPr>
          <w:sz w:val="28"/>
          <w:szCs w:val="28"/>
        </w:rPr>
        <w:t xml:space="preserve">          </w:t>
      </w:r>
      <w:r w:rsidRPr="00551C66">
        <w:rPr>
          <w:sz w:val="28"/>
          <w:szCs w:val="28"/>
        </w:rPr>
        <w:t xml:space="preserve"> № 5691 «Об утверждении Административного регламента администрации города </w:t>
      </w:r>
      <w:r w:rsidRPr="00551C66">
        <w:rPr>
          <w:color w:val="000000"/>
          <w:sz w:val="28"/>
          <w:szCs w:val="28"/>
        </w:rPr>
        <w:lastRenderedPageBreak/>
        <w:t xml:space="preserve">Нижнего Новгорода по предоставлению муниципальной услуги </w:t>
      </w:r>
      <w:r w:rsidRPr="00551C66">
        <w:rPr>
          <w:sz w:val="28"/>
          <w:szCs w:val="28"/>
        </w:rPr>
        <w:t>«Предоставление специализированных жилых помещений»</w:t>
      </w:r>
      <w:r w:rsidRPr="00551C66">
        <w:rPr>
          <w:color w:val="000000"/>
          <w:sz w:val="28"/>
          <w:szCs w:val="28"/>
        </w:rPr>
        <w:t>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</w:rPr>
      </w:pPr>
      <w:r w:rsidRPr="00551C66">
        <w:rPr>
          <w:color w:val="000000"/>
          <w:sz w:val="28"/>
          <w:szCs w:val="28"/>
        </w:rPr>
        <w:t>постановление администрации города Нижнего Новгорода от 06.06.2013</w:t>
      </w:r>
      <w:r>
        <w:rPr>
          <w:color w:val="000000"/>
          <w:sz w:val="28"/>
          <w:szCs w:val="28"/>
        </w:rPr>
        <w:t xml:space="preserve">              </w:t>
      </w:r>
      <w:r w:rsidRPr="00551C66">
        <w:rPr>
          <w:color w:val="000000"/>
          <w:sz w:val="28"/>
          <w:szCs w:val="28"/>
        </w:rPr>
        <w:t xml:space="preserve"> № 2088 «</w:t>
      </w:r>
      <w:r w:rsidRPr="00551C66">
        <w:rPr>
          <w:color w:val="000000"/>
          <w:sz w:val="28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30.01.2015 </w:t>
      </w:r>
      <w:r>
        <w:rPr>
          <w:sz w:val="28"/>
          <w:szCs w:val="28"/>
          <w:highlight w:val="white"/>
        </w:rPr>
        <w:t xml:space="preserve">               </w:t>
      </w:r>
      <w:r w:rsidRPr="00551C66">
        <w:rPr>
          <w:sz w:val="28"/>
          <w:szCs w:val="28"/>
          <w:highlight w:val="white"/>
        </w:rPr>
        <w:t xml:space="preserve">№ 128 </w:t>
      </w:r>
      <w:r w:rsidRPr="00551C66">
        <w:rPr>
          <w:color w:val="000000"/>
          <w:sz w:val="28"/>
          <w:szCs w:val="28"/>
        </w:rPr>
        <w:t>«</w:t>
      </w:r>
      <w:r w:rsidRPr="00551C66">
        <w:rPr>
          <w:color w:val="000000"/>
          <w:sz w:val="28"/>
          <w:szCs w:val="24"/>
        </w:rPr>
        <w:t>О внесении изменений в постановление администрации города Нижнего Новгорода от 28.12.2012 № 5691»</w:t>
      </w:r>
      <w:r w:rsidRPr="00551C66">
        <w:rPr>
          <w:color w:val="000000"/>
          <w:sz w:val="28"/>
          <w:szCs w:val="24"/>
          <w:highlight w:val="white"/>
        </w:rPr>
        <w:t>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08.08.2017 </w:t>
      </w:r>
      <w:r>
        <w:rPr>
          <w:sz w:val="28"/>
          <w:szCs w:val="28"/>
          <w:highlight w:val="white"/>
        </w:rPr>
        <w:t xml:space="preserve">                      </w:t>
      </w:r>
      <w:r w:rsidRPr="00551C66">
        <w:rPr>
          <w:sz w:val="28"/>
          <w:szCs w:val="28"/>
          <w:highlight w:val="white"/>
        </w:rPr>
        <w:t xml:space="preserve">№ 3677 </w:t>
      </w:r>
      <w:r w:rsidRPr="00551C66">
        <w:rPr>
          <w:color w:val="000000"/>
          <w:sz w:val="28"/>
          <w:szCs w:val="28"/>
          <w:highlight w:val="white"/>
        </w:rPr>
        <w:t>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11.09.2018 </w:t>
      </w:r>
      <w:r>
        <w:rPr>
          <w:sz w:val="28"/>
          <w:szCs w:val="28"/>
          <w:highlight w:val="white"/>
        </w:rPr>
        <w:t xml:space="preserve">               </w:t>
      </w:r>
      <w:r w:rsidRPr="00551C66">
        <w:rPr>
          <w:sz w:val="28"/>
          <w:szCs w:val="28"/>
          <w:highlight w:val="white"/>
        </w:rPr>
        <w:t xml:space="preserve">№ 2377 </w:t>
      </w:r>
      <w:r w:rsidRPr="00551C66">
        <w:rPr>
          <w:color w:val="000000"/>
          <w:sz w:val="28"/>
          <w:szCs w:val="28"/>
          <w:highlight w:val="white"/>
        </w:rPr>
        <w:t>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30.08.2019 </w:t>
      </w:r>
      <w:r>
        <w:rPr>
          <w:sz w:val="28"/>
          <w:szCs w:val="28"/>
          <w:highlight w:val="white"/>
        </w:rPr>
        <w:t xml:space="preserve">              </w:t>
      </w:r>
      <w:r w:rsidRPr="00551C66">
        <w:rPr>
          <w:sz w:val="28"/>
          <w:szCs w:val="28"/>
          <w:highlight w:val="white"/>
        </w:rPr>
        <w:t xml:space="preserve">№ 3016 </w:t>
      </w:r>
      <w:r w:rsidRPr="00551C66">
        <w:rPr>
          <w:color w:val="000000"/>
          <w:sz w:val="28"/>
          <w:szCs w:val="28"/>
          <w:highlight w:val="white"/>
        </w:rPr>
        <w:t>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постановление администрации города Нижнего Новгорода от 05.09.2019</w:t>
      </w:r>
      <w:r>
        <w:rPr>
          <w:sz w:val="28"/>
          <w:szCs w:val="28"/>
          <w:highlight w:val="white"/>
        </w:rPr>
        <w:t xml:space="preserve">              </w:t>
      </w:r>
      <w:r w:rsidRPr="00551C66">
        <w:rPr>
          <w:sz w:val="28"/>
          <w:szCs w:val="28"/>
          <w:highlight w:val="white"/>
        </w:rPr>
        <w:t xml:space="preserve"> № </w:t>
      </w:r>
      <w:r w:rsidRPr="00551C66">
        <w:rPr>
          <w:color w:val="000000"/>
          <w:sz w:val="28"/>
          <w:szCs w:val="28"/>
          <w:highlight w:val="white"/>
        </w:rPr>
        <w:t>3096 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13.01.2020 </w:t>
      </w:r>
      <w:r>
        <w:rPr>
          <w:sz w:val="28"/>
          <w:szCs w:val="28"/>
          <w:highlight w:val="white"/>
        </w:rPr>
        <w:t xml:space="preserve">            </w:t>
      </w:r>
      <w:r w:rsidRPr="00551C66">
        <w:rPr>
          <w:sz w:val="28"/>
          <w:szCs w:val="28"/>
          <w:highlight w:val="white"/>
        </w:rPr>
        <w:t>№ 60</w:t>
      </w:r>
      <w:r w:rsidRPr="00551C66">
        <w:rPr>
          <w:color w:val="000000"/>
          <w:sz w:val="28"/>
          <w:szCs w:val="28"/>
          <w:highlight w:val="white"/>
        </w:rPr>
        <w:t xml:space="preserve"> 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27.01.2021 </w:t>
      </w:r>
      <w:r>
        <w:rPr>
          <w:sz w:val="28"/>
          <w:szCs w:val="28"/>
          <w:highlight w:val="white"/>
        </w:rPr>
        <w:t xml:space="preserve">          </w:t>
      </w:r>
      <w:r w:rsidRPr="00551C66">
        <w:rPr>
          <w:sz w:val="28"/>
          <w:szCs w:val="28"/>
          <w:highlight w:val="white"/>
        </w:rPr>
        <w:t xml:space="preserve">№ </w:t>
      </w:r>
      <w:r w:rsidRPr="00551C66">
        <w:rPr>
          <w:color w:val="000000"/>
          <w:sz w:val="28"/>
          <w:szCs w:val="28"/>
          <w:highlight w:val="white"/>
        </w:rPr>
        <w:t>224 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постановление администрации города Нижнего Новгорода от 01.06.2021 </w:t>
      </w:r>
      <w:r>
        <w:rPr>
          <w:sz w:val="28"/>
          <w:szCs w:val="28"/>
          <w:highlight w:val="white"/>
        </w:rPr>
        <w:t xml:space="preserve">           </w:t>
      </w:r>
      <w:r w:rsidRPr="00551C66">
        <w:rPr>
          <w:sz w:val="28"/>
          <w:szCs w:val="28"/>
          <w:highlight w:val="white"/>
        </w:rPr>
        <w:t xml:space="preserve">№ 2387 </w:t>
      </w:r>
      <w:r w:rsidRPr="00551C66">
        <w:rPr>
          <w:color w:val="000000"/>
          <w:sz w:val="28"/>
          <w:szCs w:val="28"/>
          <w:highlight w:val="white"/>
        </w:rPr>
        <w:t>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lastRenderedPageBreak/>
        <w:t>постановление администрации города Нижнего Новгорода от 27.01.2022</w:t>
      </w:r>
      <w:r>
        <w:rPr>
          <w:sz w:val="28"/>
          <w:szCs w:val="28"/>
          <w:highlight w:val="white"/>
        </w:rPr>
        <w:t xml:space="preserve">           </w:t>
      </w:r>
      <w:r w:rsidRPr="00551C66">
        <w:rPr>
          <w:sz w:val="28"/>
          <w:szCs w:val="28"/>
          <w:highlight w:val="white"/>
        </w:rPr>
        <w:t xml:space="preserve"> № 310 </w:t>
      </w:r>
      <w:r w:rsidRPr="00551C66">
        <w:rPr>
          <w:color w:val="000000"/>
          <w:sz w:val="28"/>
          <w:szCs w:val="28"/>
          <w:highlight w:val="white"/>
        </w:rPr>
        <w:t>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постановление администрации города Нижнего Новгорода от 28.12.2012 № 5691»;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551C66">
        <w:rPr>
          <w:color w:val="000000"/>
          <w:sz w:val="28"/>
          <w:szCs w:val="28"/>
        </w:rPr>
        <w:t xml:space="preserve">пункт 2 </w:t>
      </w:r>
      <w:r w:rsidRPr="00551C66">
        <w:rPr>
          <w:color w:val="000000"/>
          <w:sz w:val="28"/>
          <w:szCs w:val="28"/>
          <w:highlight w:val="white"/>
        </w:rPr>
        <w:t>постановления администрации города Нижнего Новгорода от 20.06.2024 № 4710 «</w:t>
      </w:r>
      <w:r w:rsidRPr="00551C66">
        <w:rPr>
          <w:color w:val="000000"/>
          <w:sz w:val="28"/>
          <w:szCs w:val="24"/>
          <w:highlight w:val="white"/>
        </w:rPr>
        <w:t>О внесении изменений в постановления администрации города Нижнего Новгорода от 06.12.20</w:t>
      </w:r>
      <w:r>
        <w:rPr>
          <w:color w:val="000000"/>
          <w:sz w:val="28"/>
          <w:szCs w:val="24"/>
          <w:highlight w:val="white"/>
        </w:rPr>
        <w:t>12 №5263, от 28.12.2012 № 5691».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sz w:val="28"/>
          <w:szCs w:val="28"/>
        </w:rPr>
        <w:t>3. 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</w:t>
      </w:r>
      <w:r w:rsidRPr="00551C66">
        <w:rPr>
          <w:color w:val="000000"/>
          <w:sz w:val="28"/>
          <w:szCs w:val="28"/>
        </w:rPr>
        <w:t xml:space="preserve">ний Новгород», в газете «Маяк+». 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4. Юридическому департаменту администрации города Нижнего Новгорода (</w:t>
      </w:r>
      <w:proofErr w:type="spellStart"/>
      <w:r w:rsidRPr="00551C66">
        <w:rPr>
          <w:color w:val="000000"/>
          <w:sz w:val="28"/>
          <w:szCs w:val="28"/>
        </w:rPr>
        <w:t>Витушкина</w:t>
      </w:r>
      <w:proofErr w:type="spellEnd"/>
      <w:r w:rsidRPr="00551C66">
        <w:rPr>
          <w:color w:val="000000"/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информационно-телекоммуникационной сети «Интернет».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 xml:space="preserve">5. Управлению </w:t>
      </w:r>
      <w:r w:rsidRPr="00551C66">
        <w:rPr>
          <w:sz w:val="28"/>
          <w:szCs w:val="28"/>
        </w:rPr>
        <w:t>информационно-коммуникационной политики администрации Кстовского муниципального образования Нижегородской области</w:t>
      </w:r>
      <w:r w:rsidRPr="00551C66"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</w:t>
      </w:r>
      <w:r w:rsidRPr="00551C66">
        <w:rPr>
          <w:sz w:val="28"/>
          <w:szCs w:val="28"/>
        </w:rPr>
        <w:t>администрации Кстовского муниципального образования Нижегородской области</w:t>
      </w:r>
      <w:r w:rsidRPr="00551C66">
        <w:rPr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551C66" w:rsidRPr="00551C66" w:rsidRDefault="00551C66" w:rsidP="00985B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6. Контроль за исполнением постановления возложить на первого заместителя главы администрации города Нижнего Новгорода Скалкина Д.А.</w:t>
      </w:r>
    </w:p>
    <w:p w:rsidR="00551C66" w:rsidRPr="00551C66" w:rsidRDefault="00551C66" w:rsidP="00985B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 xml:space="preserve">7. </w:t>
      </w:r>
      <w:r w:rsidRPr="00551C66">
        <w:rPr>
          <w:rFonts w:eastAsia="Arial"/>
          <w:sz w:val="28"/>
          <w:szCs w:val="28"/>
          <w:lang w:eastAsia="en-US"/>
        </w:rPr>
        <w:t>Положения, установленные настоящим постановлением</w:t>
      </w:r>
      <w:r>
        <w:rPr>
          <w:rFonts w:eastAsia="Arial"/>
          <w:sz w:val="28"/>
          <w:szCs w:val="28"/>
          <w:lang w:eastAsia="en-US"/>
        </w:rPr>
        <w:t>,</w:t>
      </w:r>
      <w:r w:rsidRPr="00551C66">
        <w:rPr>
          <w:rFonts w:eastAsia="Arial"/>
          <w:sz w:val="28"/>
          <w:szCs w:val="28"/>
          <w:lang w:eastAsia="en-US"/>
        </w:rPr>
        <w:t xml:space="preserve"> применяются с 01.01.2026</w:t>
      </w:r>
      <w:r w:rsidRPr="00551C66">
        <w:rPr>
          <w:color w:val="000000"/>
          <w:sz w:val="28"/>
          <w:szCs w:val="28"/>
        </w:rPr>
        <w:t>.</w:t>
      </w:r>
    </w:p>
    <w:p w:rsidR="00551C66" w:rsidRPr="00551C66" w:rsidRDefault="00551C66" w:rsidP="00551C66">
      <w:pPr>
        <w:jc w:val="both"/>
        <w:rPr>
          <w:sz w:val="28"/>
          <w:szCs w:val="28"/>
        </w:rPr>
      </w:pPr>
    </w:p>
    <w:p w:rsidR="00551C66" w:rsidRDefault="00551C66" w:rsidP="00551C66">
      <w:pPr>
        <w:jc w:val="both"/>
        <w:rPr>
          <w:sz w:val="28"/>
          <w:szCs w:val="28"/>
        </w:rPr>
      </w:pPr>
    </w:p>
    <w:p w:rsidR="00985B79" w:rsidRPr="00551C66" w:rsidRDefault="00985B79" w:rsidP="00551C66">
      <w:pPr>
        <w:jc w:val="both"/>
        <w:rPr>
          <w:sz w:val="28"/>
          <w:szCs w:val="28"/>
        </w:rPr>
      </w:pPr>
    </w:p>
    <w:p w:rsidR="00551C66" w:rsidRPr="00551C66" w:rsidRDefault="00551C66" w:rsidP="00551C66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551C66">
        <w:rPr>
          <w:sz w:val="28"/>
        </w:rPr>
        <w:t>Исполняющий полномочия</w:t>
      </w:r>
    </w:p>
    <w:p w:rsidR="00551C66" w:rsidRPr="00551C66" w:rsidRDefault="00551C66" w:rsidP="00551C66">
      <w:pPr>
        <w:keepLines/>
        <w:overflowPunct w:val="0"/>
        <w:autoSpaceDE w:val="0"/>
        <w:autoSpaceDN w:val="0"/>
        <w:adjustRightInd w:val="0"/>
        <w:jc w:val="both"/>
        <w:rPr>
          <w:sz w:val="28"/>
        </w:rPr>
      </w:pPr>
      <w:r w:rsidRPr="00551C66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551C66">
        <w:rPr>
          <w:sz w:val="28"/>
        </w:rPr>
        <w:t>Д.А.Скалкин</w:t>
      </w:r>
      <w:proofErr w:type="spellEnd"/>
    </w:p>
    <w:p w:rsidR="00551C66" w:rsidRDefault="00551C66" w:rsidP="00551C66">
      <w:pPr>
        <w:jc w:val="both"/>
        <w:rPr>
          <w:sz w:val="28"/>
          <w:szCs w:val="28"/>
        </w:rPr>
      </w:pPr>
    </w:p>
    <w:p w:rsidR="00985B79" w:rsidRDefault="00985B79" w:rsidP="00551C66">
      <w:pPr>
        <w:jc w:val="both"/>
        <w:rPr>
          <w:sz w:val="28"/>
          <w:szCs w:val="28"/>
        </w:rPr>
      </w:pPr>
    </w:p>
    <w:p w:rsidR="00985B79" w:rsidRDefault="00985B79" w:rsidP="00551C66">
      <w:pPr>
        <w:jc w:val="both"/>
        <w:rPr>
          <w:sz w:val="28"/>
          <w:szCs w:val="28"/>
        </w:rPr>
      </w:pPr>
    </w:p>
    <w:p w:rsidR="00985B79" w:rsidRDefault="00551C66" w:rsidP="00551C66">
      <w:pPr>
        <w:jc w:val="both"/>
        <w:rPr>
          <w:sz w:val="28"/>
          <w:szCs w:val="28"/>
        </w:rPr>
      </w:pPr>
      <w:r w:rsidRPr="00551C66">
        <w:rPr>
          <w:sz w:val="28"/>
          <w:szCs w:val="28"/>
        </w:rPr>
        <w:t>Т.В.Гераськина</w:t>
      </w:r>
    </w:p>
    <w:p w:rsidR="00551C66" w:rsidRPr="00551C66" w:rsidRDefault="00551C66" w:rsidP="00551C66">
      <w:pPr>
        <w:jc w:val="both"/>
        <w:rPr>
          <w:sz w:val="28"/>
          <w:szCs w:val="28"/>
        </w:rPr>
      </w:pPr>
      <w:r w:rsidRPr="00551C66">
        <w:rPr>
          <w:sz w:val="28"/>
          <w:szCs w:val="28"/>
        </w:rPr>
        <w:t>439 12 24</w:t>
      </w:r>
    </w:p>
    <w:p w:rsidR="00551C66" w:rsidRPr="00551C66" w:rsidRDefault="00551C66" w:rsidP="00551C66">
      <w:pPr>
        <w:widowControl w:val="0"/>
        <w:spacing w:line="220" w:lineRule="auto"/>
        <w:ind w:left="5245" w:right="-1"/>
        <w:jc w:val="center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lastRenderedPageBreak/>
        <w:t>УТВЕРЖДЕН</w:t>
      </w:r>
    </w:p>
    <w:p w:rsidR="00551C66" w:rsidRPr="00551C66" w:rsidRDefault="00551C66" w:rsidP="00551C66">
      <w:pPr>
        <w:widowControl w:val="0"/>
        <w:spacing w:line="220" w:lineRule="auto"/>
        <w:ind w:left="5245" w:right="-1"/>
        <w:jc w:val="center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постановлением администрации</w:t>
      </w:r>
    </w:p>
    <w:p w:rsidR="00551C66" w:rsidRPr="00551C66" w:rsidRDefault="00551C66" w:rsidP="00551C66">
      <w:pPr>
        <w:widowControl w:val="0"/>
        <w:spacing w:line="220" w:lineRule="auto"/>
        <w:ind w:left="5245" w:right="-1"/>
        <w:jc w:val="center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города</w:t>
      </w:r>
    </w:p>
    <w:p w:rsidR="00551C66" w:rsidRPr="00551C66" w:rsidRDefault="00551C66" w:rsidP="00551C66">
      <w:pPr>
        <w:widowControl w:val="0"/>
        <w:spacing w:line="220" w:lineRule="auto"/>
        <w:ind w:left="5245" w:right="-1"/>
        <w:jc w:val="center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 xml:space="preserve">от </w:t>
      </w:r>
      <w:r w:rsidR="00502D99">
        <w:rPr>
          <w:bCs/>
          <w:sz w:val="28"/>
          <w:szCs w:val="28"/>
        </w:rPr>
        <w:t>30.12.2025</w:t>
      </w:r>
      <w:r>
        <w:rPr>
          <w:bCs/>
          <w:sz w:val="28"/>
          <w:szCs w:val="28"/>
        </w:rPr>
        <w:t xml:space="preserve"> </w:t>
      </w:r>
      <w:r w:rsidRPr="00551C66">
        <w:rPr>
          <w:bCs/>
          <w:sz w:val="28"/>
          <w:szCs w:val="28"/>
        </w:rPr>
        <w:t xml:space="preserve"> № </w:t>
      </w:r>
      <w:r w:rsidR="00502D99">
        <w:rPr>
          <w:bCs/>
          <w:sz w:val="28"/>
          <w:szCs w:val="28"/>
        </w:rPr>
        <w:t>16648</w:t>
      </w:r>
    </w:p>
    <w:p w:rsidR="00551C66" w:rsidRPr="00551C66" w:rsidRDefault="00551C66" w:rsidP="00551C66">
      <w:pPr>
        <w:ind w:left="-285" w:right="-114" w:firstLine="570"/>
        <w:jc w:val="center"/>
        <w:rPr>
          <w:sz w:val="28"/>
          <w:szCs w:val="28"/>
        </w:rPr>
      </w:pPr>
    </w:p>
    <w:p w:rsidR="00551C66" w:rsidRPr="00551C66" w:rsidRDefault="00551C66" w:rsidP="00551C66">
      <w:pPr>
        <w:jc w:val="center"/>
        <w:rPr>
          <w:bCs/>
          <w:szCs w:val="28"/>
        </w:rPr>
      </w:pPr>
      <w:r w:rsidRPr="00551C66">
        <w:rPr>
          <w:bCs/>
          <w:sz w:val="28"/>
          <w:szCs w:val="28"/>
        </w:rPr>
        <w:t xml:space="preserve">Административный регламент </w:t>
      </w:r>
    </w:p>
    <w:p w:rsidR="00551C66" w:rsidRPr="00551C66" w:rsidRDefault="00551C66" w:rsidP="00551C66">
      <w:pPr>
        <w:jc w:val="center"/>
        <w:rPr>
          <w:bCs/>
          <w:szCs w:val="28"/>
        </w:rPr>
      </w:pPr>
      <w:r w:rsidRPr="00551C66">
        <w:rPr>
          <w:bCs/>
          <w:sz w:val="28"/>
          <w:szCs w:val="28"/>
        </w:rPr>
        <w:t xml:space="preserve">администрации города Нижнего Новгорода по предоставлению муниципальной </w:t>
      </w:r>
    </w:p>
    <w:p w:rsidR="00551C66" w:rsidRPr="00551C66" w:rsidRDefault="00551C66" w:rsidP="00551C66">
      <w:pPr>
        <w:jc w:val="center"/>
        <w:rPr>
          <w:sz w:val="28"/>
          <w:szCs w:val="28"/>
        </w:rPr>
      </w:pPr>
      <w:r w:rsidRPr="00551C66">
        <w:rPr>
          <w:bCs/>
          <w:sz w:val="28"/>
          <w:szCs w:val="28"/>
        </w:rPr>
        <w:t xml:space="preserve">услуги </w:t>
      </w:r>
      <w:r w:rsidRPr="00551C66">
        <w:rPr>
          <w:sz w:val="28"/>
          <w:szCs w:val="28"/>
        </w:rPr>
        <w:t xml:space="preserve">«Предоставление жилого помещения </w:t>
      </w:r>
    </w:p>
    <w:p w:rsidR="00551C66" w:rsidRPr="00551C66" w:rsidRDefault="00551C66" w:rsidP="00551C66">
      <w:pPr>
        <w:jc w:val="center"/>
      </w:pPr>
      <w:r w:rsidRPr="00551C66">
        <w:rPr>
          <w:sz w:val="28"/>
          <w:szCs w:val="28"/>
        </w:rPr>
        <w:t>специализированного жилищного фонда»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I. Общие положения</w:t>
      </w:r>
    </w:p>
    <w:p w:rsidR="00551C66" w:rsidRPr="00551C66" w:rsidRDefault="00551C66" w:rsidP="00551C66">
      <w:pPr>
        <w:widowControl w:val="0"/>
        <w:ind w:firstLine="527"/>
        <w:jc w:val="center"/>
        <w:outlineLvl w:val="0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1.1. Административный регламент администрации города Нижнего Новгорода (далее - Регламент) по предоставлению муниципальной услуги «Предоставление жилого помещения специализированного жилищного фонда» (далее - муниципальная услуга) разработан администрацией города Нижнего Новгорода в целях повышения качества предоставления гражданам жилых помещений муниципального специализированного жилищного фонда (служебных жилых помещений, жилых помещений маневренного жилищного фонда), определяет стандарт предоставления муниципальной услуги,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551C66" w:rsidRPr="00551C66" w:rsidRDefault="00551C66" w:rsidP="00551C66">
      <w:pPr>
        <w:spacing w:after="160"/>
        <w:ind w:firstLine="720"/>
        <w:contextualSpacing/>
        <w:jc w:val="both"/>
        <w:rPr>
          <w:color w:val="000000"/>
          <w:sz w:val="28"/>
          <w:szCs w:val="28"/>
        </w:rPr>
      </w:pPr>
      <w:r w:rsidRPr="00551C66">
        <w:rPr>
          <w:sz w:val="28"/>
          <w:szCs w:val="28"/>
        </w:rPr>
        <w:t xml:space="preserve">1.2. </w:t>
      </w:r>
      <w:r w:rsidRPr="00551C66">
        <w:rPr>
          <w:color w:val="000000"/>
          <w:sz w:val="28"/>
          <w:szCs w:val="28"/>
        </w:rPr>
        <w:t>Услуга (перечень условных обозначений и сокращений приведен в приложении к настоящему Регламенту) предоставляется физическим лицам, указанным в таблице 1 приложения к настоящему Регламенту.</w:t>
      </w:r>
    </w:p>
    <w:p w:rsidR="00551C66" w:rsidRPr="00551C66" w:rsidRDefault="00551C66" w:rsidP="00551C66">
      <w:pPr>
        <w:spacing w:after="160"/>
        <w:ind w:firstLine="720"/>
        <w:contextualSpacing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1.3.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Региональном портале.</w:t>
      </w:r>
    </w:p>
    <w:p w:rsidR="00551C66" w:rsidRPr="00551C66" w:rsidRDefault="00551C66" w:rsidP="00551C66">
      <w:pPr>
        <w:spacing w:after="160"/>
        <w:ind w:firstLine="720"/>
        <w:contextualSpacing/>
        <w:jc w:val="both"/>
        <w:rPr>
          <w:color w:val="000000"/>
          <w:sz w:val="28"/>
          <w:szCs w:val="28"/>
        </w:rPr>
      </w:pPr>
      <w:r w:rsidRPr="00551C66">
        <w:rPr>
          <w:sz w:val="28"/>
          <w:szCs w:val="28"/>
        </w:rPr>
        <w:t>Идентификаторы категорий (признаков) заявителей</w:t>
      </w:r>
      <w:r w:rsidRPr="00551C66">
        <w:rPr>
          <w:color w:val="000000"/>
          <w:sz w:val="28"/>
          <w:szCs w:val="28"/>
        </w:rPr>
        <w:t xml:space="preserve"> содержатся в Приложении к настоящему Регламенту (таблица 1).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  <w:r w:rsidRPr="00551C66">
        <w:rPr>
          <w:bCs/>
          <w:sz w:val="28"/>
          <w:szCs w:val="28"/>
        </w:rPr>
        <w:t xml:space="preserve">II. Стандарт предоставления муниципальной услуги </w:t>
      </w:r>
    </w:p>
    <w:p w:rsidR="00551C66" w:rsidRPr="00551C66" w:rsidRDefault="00551C66" w:rsidP="00551C66">
      <w:pPr>
        <w:widowControl w:val="0"/>
        <w:ind w:firstLine="567"/>
        <w:jc w:val="center"/>
        <w:rPr>
          <w:bCs/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center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Наименование муниципальной услуги</w:t>
      </w:r>
    </w:p>
    <w:p w:rsidR="00551C66" w:rsidRPr="00551C66" w:rsidRDefault="00551C66" w:rsidP="00551C66">
      <w:pPr>
        <w:widowControl w:val="0"/>
        <w:ind w:firstLine="567"/>
        <w:jc w:val="center"/>
        <w:rPr>
          <w:bCs/>
          <w:sz w:val="28"/>
          <w:szCs w:val="28"/>
        </w:rPr>
      </w:pPr>
    </w:p>
    <w:p w:rsidR="00551C66" w:rsidRPr="00551C66" w:rsidRDefault="00551C66" w:rsidP="00551C66">
      <w:pPr>
        <w:tabs>
          <w:tab w:val="left" w:pos="10260"/>
        </w:tabs>
        <w:ind w:right="-57" w:firstLine="567"/>
        <w:jc w:val="both"/>
        <w:rPr>
          <w:rFonts w:eastAsia="Calibri"/>
          <w:sz w:val="28"/>
          <w:szCs w:val="28"/>
        </w:rPr>
      </w:pPr>
      <w:r w:rsidRPr="00551C66">
        <w:rPr>
          <w:sz w:val="28"/>
          <w:szCs w:val="28"/>
        </w:rPr>
        <w:t>2.1.</w:t>
      </w:r>
      <w:r w:rsidRPr="00551C66">
        <w:rPr>
          <w:color w:val="000000"/>
          <w:sz w:val="28"/>
          <w:szCs w:val="28"/>
        </w:rPr>
        <w:t xml:space="preserve"> </w:t>
      </w:r>
      <w:r w:rsidRPr="00551C66">
        <w:rPr>
          <w:sz w:val="28"/>
          <w:szCs w:val="28"/>
        </w:rPr>
        <w:t>«Предоставление жилого помещения специализированного жилищного фонда».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 xml:space="preserve">Наименование органа местного самоуправления, предоставляющего </w:t>
      </w: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  <w:r w:rsidRPr="00551C66">
        <w:rPr>
          <w:bCs/>
          <w:sz w:val="28"/>
          <w:szCs w:val="28"/>
        </w:rPr>
        <w:t>муниципальную услугу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2.2. Муниципальная услуга предоставляется органом местного самоуправле</w:t>
      </w:r>
      <w:r w:rsidRPr="00551C66">
        <w:rPr>
          <w:sz w:val="28"/>
          <w:szCs w:val="28"/>
        </w:rPr>
        <w:lastRenderedPageBreak/>
        <w:t xml:space="preserve">ния города Нижнего Новгорода - администрацией города Нижнего Новгорода (далее - администрация города) и осуществляется через ее территориальные органы - администрации Автозаводского, Московского, </w:t>
      </w:r>
      <w:proofErr w:type="spellStart"/>
      <w:r w:rsidRPr="00551C66">
        <w:rPr>
          <w:sz w:val="28"/>
          <w:szCs w:val="28"/>
        </w:rPr>
        <w:t>Сормовского</w:t>
      </w:r>
      <w:proofErr w:type="spellEnd"/>
      <w:r w:rsidRPr="00551C66">
        <w:rPr>
          <w:sz w:val="28"/>
          <w:szCs w:val="28"/>
        </w:rPr>
        <w:t xml:space="preserve">, Канавинского, Ленинского, Нижегородского, Советского, </w:t>
      </w:r>
      <w:proofErr w:type="spellStart"/>
      <w:r w:rsidRPr="00551C66">
        <w:rPr>
          <w:sz w:val="28"/>
          <w:szCs w:val="28"/>
        </w:rPr>
        <w:t>Приокского</w:t>
      </w:r>
      <w:proofErr w:type="spellEnd"/>
      <w:r w:rsidRPr="00551C66">
        <w:rPr>
          <w:sz w:val="28"/>
          <w:szCs w:val="28"/>
        </w:rPr>
        <w:t xml:space="preserve"> районов города Нижнего Новгорода </w:t>
      </w:r>
      <w:r w:rsidRPr="00551C66">
        <w:rPr>
          <w:sz w:val="28"/>
          <w:szCs w:val="28"/>
          <w:highlight w:val="white"/>
        </w:rPr>
        <w:t xml:space="preserve">и </w:t>
      </w:r>
      <w:r w:rsidRPr="00551C66">
        <w:rPr>
          <w:color w:val="000000"/>
          <w:sz w:val="28"/>
          <w:szCs w:val="28"/>
          <w:highlight w:val="white"/>
        </w:rPr>
        <w:t xml:space="preserve">администрацию </w:t>
      </w:r>
      <w:r w:rsidRPr="00551C66">
        <w:rPr>
          <w:color w:val="000000"/>
          <w:sz w:val="28"/>
          <w:szCs w:val="28"/>
        </w:rPr>
        <w:t>Кстовского района городского округа город Нижний Новгород</w:t>
      </w:r>
      <w:r w:rsidRPr="00551C66">
        <w:rPr>
          <w:sz w:val="28"/>
          <w:szCs w:val="28"/>
          <w:highlight w:val="white"/>
        </w:rPr>
        <w:t>.</w:t>
      </w:r>
    </w:p>
    <w:p w:rsidR="00551C66" w:rsidRPr="00551C66" w:rsidRDefault="00551C66" w:rsidP="00551C66">
      <w:pPr>
        <w:ind w:firstLine="567"/>
        <w:jc w:val="both"/>
        <w:rPr>
          <w:szCs w:val="28"/>
        </w:rPr>
      </w:pPr>
      <w:r w:rsidRPr="00551C66">
        <w:rPr>
          <w:sz w:val="28"/>
          <w:szCs w:val="28"/>
        </w:rPr>
        <w:t xml:space="preserve">Организации, участвующие в предоставлении муниципальной услуги – государственное бюджетное учреждение Нижегородской области «Многофункциональный центр предоставления государственных и муниципальных услуг города Нижнего Новгорода» (далее -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2.3. Информация о муниципальной услуге предоставляется: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2.3.1. При письменном обращении граждан в администрацию района города Нижнего Новгорода </w:t>
      </w:r>
      <w:r>
        <w:rPr>
          <w:sz w:val="28"/>
          <w:szCs w:val="28"/>
        </w:rPr>
        <w:t>(далее - администрация района).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2.3.2. При обращении граждан непосредственно или по телефону к специалистам отделов, в компетенцию которых входит учет и распределение жи</w:t>
      </w:r>
      <w:r>
        <w:rPr>
          <w:sz w:val="28"/>
          <w:szCs w:val="28"/>
        </w:rPr>
        <w:t>лья (далее - Специалист отдела).</w:t>
      </w:r>
    </w:p>
    <w:p w:rsidR="00551C66" w:rsidRPr="00551C66" w:rsidRDefault="00551C66" w:rsidP="00551C66">
      <w:pPr>
        <w:ind w:firstLine="567"/>
        <w:rPr>
          <w:szCs w:val="28"/>
        </w:rPr>
      </w:pPr>
      <w:r w:rsidRPr="00551C66">
        <w:rPr>
          <w:sz w:val="28"/>
          <w:szCs w:val="28"/>
        </w:rPr>
        <w:t xml:space="preserve">2.3.3. При обращении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</w:t>
      </w:r>
      <w:r>
        <w:rPr>
          <w:sz w:val="28"/>
          <w:szCs w:val="28"/>
        </w:rPr>
        <w:t>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2.3.4. Посредством размещения в средствах массовой информации, на официальном сайте администрации города Нижнего Новгорода (далее - официальный сайт администрации города Нижнего Новгорода), на Интернет-портале государственных и муниципальных услуг Нижегородской области (</w:t>
      </w:r>
      <w:r w:rsidRPr="00551C66">
        <w:rPr>
          <w:sz w:val="28"/>
          <w:szCs w:val="28"/>
          <w:lang w:val="en-US"/>
        </w:rPr>
        <w:t>www</w:t>
      </w:r>
      <w:r w:rsidRPr="00551C66">
        <w:rPr>
          <w:sz w:val="28"/>
          <w:szCs w:val="28"/>
        </w:rPr>
        <w:t>.</w:t>
      </w:r>
      <w:proofErr w:type="spellStart"/>
      <w:r w:rsidRPr="00551C66">
        <w:rPr>
          <w:sz w:val="28"/>
          <w:szCs w:val="28"/>
          <w:lang w:val="en-US"/>
        </w:rPr>
        <w:t>gu</w:t>
      </w:r>
      <w:proofErr w:type="spellEnd"/>
      <w:r w:rsidRPr="00551C66">
        <w:rPr>
          <w:sz w:val="28"/>
          <w:szCs w:val="28"/>
        </w:rPr>
        <w:t>.</w:t>
      </w:r>
      <w:proofErr w:type="spellStart"/>
      <w:r w:rsidRPr="00551C66">
        <w:rPr>
          <w:sz w:val="28"/>
          <w:szCs w:val="28"/>
          <w:lang w:val="en-US"/>
        </w:rPr>
        <w:t>nnov</w:t>
      </w:r>
      <w:proofErr w:type="spellEnd"/>
      <w:r w:rsidRPr="00551C66">
        <w:rPr>
          <w:sz w:val="28"/>
          <w:szCs w:val="28"/>
        </w:rPr>
        <w:t>.</w:t>
      </w:r>
      <w:proofErr w:type="spellStart"/>
      <w:r w:rsidRPr="00551C66">
        <w:rPr>
          <w:sz w:val="28"/>
          <w:szCs w:val="28"/>
          <w:lang w:val="en-US"/>
        </w:rPr>
        <w:t>ru</w:t>
      </w:r>
      <w:proofErr w:type="spellEnd"/>
      <w:r w:rsidRPr="00551C66">
        <w:rPr>
          <w:sz w:val="28"/>
          <w:szCs w:val="28"/>
        </w:rPr>
        <w:t>) (далее - Интернет-портал государственных и муниципальных услуг Нижегородской области) и на Едином портале государственных и муниципальных услуг (функций) (www.gosuslugi.ru) (далее - Единый портал государственных и муниципальных услуг (</w:t>
      </w:r>
      <w:proofErr w:type="spellStart"/>
      <w:r w:rsidRPr="00551C66">
        <w:rPr>
          <w:sz w:val="28"/>
          <w:szCs w:val="28"/>
        </w:rPr>
        <w:t>фунций</w:t>
      </w:r>
      <w:proofErr w:type="spellEnd"/>
      <w:r w:rsidRPr="00551C66">
        <w:rPr>
          <w:sz w:val="28"/>
          <w:szCs w:val="28"/>
        </w:rPr>
        <w:t>)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2.3.5. Посредством размещения на информационных стендах в отделах, в компетенцию которых входит учет и распределение жилья администрации района гор</w:t>
      </w:r>
      <w:r w:rsidRPr="00551C66">
        <w:rPr>
          <w:sz w:val="28"/>
          <w:szCs w:val="28"/>
          <w:highlight w:val="white"/>
        </w:rPr>
        <w:t xml:space="preserve">ода Нижнего Новгорода (далее - Отдел), в </w:t>
      </w:r>
      <w:proofErr w:type="gramStart"/>
      <w:r w:rsidRPr="00551C66">
        <w:rPr>
          <w:sz w:val="28"/>
          <w:szCs w:val="28"/>
          <w:highlight w:val="white"/>
        </w:rPr>
        <w:t>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«УМФЦ».</w:t>
      </w:r>
    </w:p>
    <w:p w:rsidR="00551C66" w:rsidRPr="00551C66" w:rsidRDefault="00551C66" w:rsidP="00551C66">
      <w:pPr>
        <w:ind w:firstLine="567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  <w:r w:rsidRPr="00551C66">
        <w:rPr>
          <w:bCs/>
          <w:sz w:val="28"/>
          <w:szCs w:val="28"/>
        </w:rPr>
        <w:t>Результат предоставления 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2.4. Конечным результатом предоставления муниципальной услуги является: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2.4.1. Предоставление специализированного жилого помещения.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2.4.2. Отказ в предоставление специализированного жилого помещения.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2.5. Специалист отдела,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«УМФЦ», ответственный за прием и регистрацию документов, проверяет наличие полного комплекта поступивших документов, их оформление, принимает заявление и регистрирует в журнале регистрации заявлений в день приема заявления и документов.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2.6. На основании решения комиссии по жилищным вопросам при администрации района города Нижнего Новгорода (далее - Комиссия), порядок создания и деятельности которой определен постановлением администрации города Нижнего Новгорода от</w:t>
      </w:r>
      <w:r w:rsidRPr="00551C66">
        <w:rPr>
          <w:color w:val="000000"/>
          <w:sz w:val="28"/>
          <w:szCs w:val="28"/>
        </w:rPr>
        <w:t xml:space="preserve"> 26.04.2006 № 1303 «Об утверждении Примерного положения о комиссии по жилищным вопросам», главой ад</w:t>
      </w:r>
      <w:r w:rsidRPr="00551C66">
        <w:rPr>
          <w:sz w:val="28"/>
          <w:szCs w:val="28"/>
        </w:rPr>
        <w:t xml:space="preserve">министрации района, </w:t>
      </w:r>
      <w:r w:rsidRPr="00551C66">
        <w:rPr>
          <w:color w:val="000000"/>
          <w:sz w:val="28"/>
          <w:szCs w:val="28"/>
        </w:rPr>
        <w:t xml:space="preserve">Кстовского </w:t>
      </w:r>
      <w:r w:rsidRPr="00551C66">
        <w:rPr>
          <w:color w:val="000000"/>
          <w:sz w:val="28"/>
          <w:szCs w:val="28"/>
        </w:rPr>
        <w:lastRenderedPageBreak/>
        <w:t>района городского округа город Нижний Новгород</w:t>
      </w:r>
      <w:r w:rsidRPr="00551C66">
        <w:rPr>
          <w:sz w:val="28"/>
          <w:szCs w:val="28"/>
        </w:rPr>
        <w:t xml:space="preserve"> издается распоряжение о предоставлении специализированного жилого помещения по договору найма или об отказе в предоставлении специализированного жилого помещения, выписка из которого направляется гражданину в течение 3 рабочих дней со дня издания распоряжения.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Срок предоставления 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2.7. Рассмотрение заявления и прилагаемых документов, предоставленных для получения муниципальной услуги, осуществляется администрацией района в течение 30 календарных дней со дня представления гражданином заявления и необходимых документов.</w:t>
      </w:r>
    </w:p>
    <w:p w:rsidR="00551C66" w:rsidRPr="00551C66" w:rsidRDefault="00551C66" w:rsidP="00551C66">
      <w:pPr>
        <w:ind w:firstLine="708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2.8. Исправление допущенных опечаток и ошибок в документах, выданных по результатам предоставления муниципальной услуги, осуществляется в срок не более чем 10 рабочих дней со дня поступления соответствующего заявления в Уполномоченный орган по почте, путем личного обращения, посредством Единого портала (при наличии технической возможности), Регионального портала.</w:t>
      </w:r>
    </w:p>
    <w:p w:rsidR="00551C66" w:rsidRPr="00551C66" w:rsidRDefault="00551C66" w:rsidP="00551C66">
      <w:pPr>
        <w:ind w:firstLine="709"/>
        <w:jc w:val="both"/>
        <w:rPr>
          <w:b/>
          <w:color w:val="000000"/>
          <w:sz w:val="28"/>
          <w:szCs w:val="28"/>
        </w:rPr>
      </w:pPr>
      <w:r w:rsidRPr="00551C66">
        <w:rPr>
          <w:sz w:val="28"/>
          <w:szCs w:val="28"/>
        </w:rPr>
        <w:t>2.9. Максимальный срок предоставления муниципальной услуги не зависит от способа подачи заявителем соответствующего заявления.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</w:rPr>
      </w:pPr>
      <w:r w:rsidRPr="00551C66">
        <w:rPr>
          <w:bCs/>
          <w:color w:val="000000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rFonts w:cs="Arial"/>
          <w:sz w:val="28"/>
          <w:szCs w:val="28"/>
        </w:rPr>
        <w:t>2.10.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jc w:val="center"/>
        <w:outlineLvl w:val="0"/>
        <w:rPr>
          <w:bCs/>
          <w:sz w:val="28"/>
        </w:rPr>
      </w:pPr>
      <w:r w:rsidRPr="00551C66">
        <w:rPr>
          <w:bCs/>
          <w:color w:val="000000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Pr="00551C66">
        <w:rPr>
          <w:bCs/>
          <w:sz w:val="28"/>
          <w:szCs w:val="28"/>
        </w:rPr>
        <w:t>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2.12. Предварительная запись на подачу заявления о приватизации осуществляется посредством телефонной связи, либо при личном обращении заявителя в Уполномоченный орган: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при осуществлении предварительной записи заявителю предоставляется возможность ознакомления с расписанием работы Уполномоченного органа,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2.13. Предварительная запись ведется в электронном виде либо на бумажном носителе.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2.14. При определении времени приема по телефону сотрудник Уполномоченного органа назначает время на основе графика приема с учетом времени, удобного заявителю. Заявителю сообщается время посещения, адрес и номер кабинета по которому следует обратиться.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В данном случае назначенные заявителю дата и время посещения, а также номер кабинета, в который следует обратиться, подтверждаются сотрудником Уполномоченного органа посредством телефонной связи.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2.15. Продолжительность предварительной записи по телефону или в ходе личного приема для подачи заявления о приватизации, либо получения результата предоставления такой услуги не должна превышать 5 минут.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 xml:space="preserve">Срок регистрации запроса заявителя о предоставлении </w:t>
      </w: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>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2.16. Срок регистрации заявления о предоставлении муниципальной услуги, поступившего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 (при наличии технической возможности),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  <w:highlight w:val="white"/>
        </w:rPr>
      </w:pPr>
      <w:r w:rsidRPr="00551C66">
        <w:rPr>
          <w:bCs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551C66" w:rsidRPr="00551C66" w:rsidRDefault="00551C66" w:rsidP="00551C66">
      <w:pPr>
        <w:jc w:val="both"/>
        <w:rPr>
          <w:sz w:val="28"/>
          <w:szCs w:val="28"/>
          <w:highlight w:val="white"/>
        </w:rPr>
      </w:pPr>
    </w:p>
    <w:p w:rsidR="00551C66" w:rsidRPr="00551C66" w:rsidRDefault="00551C66" w:rsidP="00551C66">
      <w:pPr>
        <w:ind w:firstLine="540"/>
        <w:jc w:val="both"/>
        <w:rPr>
          <w:highlight w:val="white"/>
        </w:rPr>
      </w:pPr>
      <w:r w:rsidRPr="00551C66">
        <w:rPr>
          <w:sz w:val="28"/>
          <w:szCs w:val="28"/>
          <w:highlight w:val="white"/>
        </w:rPr>
        <w:t xml:space="preserve">2.17. </w:t>
      </w:r>
      <w:r w:rsidRPr="00551C66">
        <w:rPr>
          <w:sz w:val="28"/>
          <w:szCs w:val="28"/>
        </w:rPr>
        <w:t xml:space="preserve">Требования к помещениям, в которых предоставляются муниципальные услуги, размещаются на официальном сайте Органа власти, Едином портале (при наличии технической возможности), Региональном портале. </w:t>
      </w:r>
    </w:p>
    <w:p w:rsidR="00551C66" w:rsidRPr="00551C66" w:rsidRDefault="00551C66" w:rsidP="00551C66">
      <w:pPr>
        <w:keepNext/>
        <w:ind w:firstLine="426"/>
        <w:jc w:val="center"/>
        <w:outlineLvl w:val="0"/>
        <w:rPr>
          <w:b/>
          <w:bCs/>
          <w:sz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  <w:r w:rsidRPr="00551C66">
        <w:rPr>
          <w:bCs/>
          <w:sz w:val="28"/>
          <w:szCs w:val="28"/>
        </w:rPr>
        <w:t>Показатели доступности и качества 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720"/>
        <w:jc w:val="both"/>
        <w:outlineLvl w:val="0"/>
        <w:rPr>
          <w:b/>
          <w:bCs/>
          <w:sz w:val="28"/>
        </w:rPr>
      </w:pPr>
      <w:r w:rsidRPr="00551C66">
        <w:rPr>
          <w:sz w:val="28"/>
          <w:szCs w:val="28"/>
        </w:rPr>
        <w:t>2.18. Перечень показателей доступности и качества государственной услуги размещаются на официальном сайте Органа власти, Едином портале (при наличии технической возможности), Региональном портале.</w:t>
      </w:r>
    </w:p>
    <w:p w:rsidR="00551C66" w:rsidRPr="00551C66" w:rsidRDefault="00551C66" w:rsidP="00551C66"/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</w:rPr>
      </w:pPr>
      <w:r w:rsidRPr="00551C66">
        <w:rPr>
          <w:bCs/>
          <w:sz w:val="28"/>
          <w:szCs w:val="28"/>
        </w:rPr>
        <w:t xml:space="preserve">Иные требования к предоставлению муниципальной услуги 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2.19. Для предоставления муниципальной услуги по предоставлению жилого помещения маневренного фонда орган, осуществляющий предоставление специализированного жилого помещения, запрашивает: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в органах, осуществляющих регистрационный учет, подтверждение указанных в заявлении сведений о зарегистрированных в жилом помещении лицах, датах их вселения;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в Федеральной налоговой службе России сведения об актах гражданского состояния лиц, указанных в заявлении.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bookmarkStart w:id="1" w:name="undefined"/>
      <w:bookmarkEnd w:id="1"/>
      <w:r w:rsidRPr="00551C66">
        <w:rPr>
          <w:sz w:val="28"/>
          <w:szCs w:val="28"/>
          <w:highlight w:val="white"/>
        </w:rPr>
        <w:t>2.20. Для предоставления муниципальной услуги по предоставлению служебного жилого помещения: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2.20.1. Администрация района в течение 3 календарных дней с момента получения письма из департамента строительства и капитального ремонта администрации города Нижнего Новгорода о распределении свободного служебного жилого помещения направляет гражданину, имеющему право на получение служебного жилого помещения по договору найма, извещение о представлении документов, необходимых для рассмотрения вопроса о предоставлении ему служебного жилого помещения.</w:t>
      </w:r>
    </w:p>
    <w:p w:rsidR="00551C66" w:rsidRPr="00551C66" w:rsidRDefault="00551C66" w:rsidP="00551C66">
      <w:pPr>
        <w:ind w:firstLine="567"/>
        <w:jc w:val="both"/>
        <w:rPr>
          <w:szCs w:val="28"/>
        </w:rPr>
      </w:pPr>
      <w:r w:rsidRPr="00551C66">
        <w:rPr>
          <w:sz w:val="28"/>
          <w:szCs w:val="28"/>
        </w:rPr>
        <w:t>2.20.2. Служебные жилые помещения предоставляются в порядке очередности исходя из времени постановки гражданина на учет.</w:t>
      </w:r>
    </w:p>
    <w:p w:rsidR="00551C66" w:rsidRPr="00551C66" w:rsidRDefault="00551C66" w:rsidP="00551C66">
      <w:pPr>
        <w:ind w:firstLine="567"/>
        <w:jc w:val="both"/>
        <w:rPr>
          <w:szCs w:val="28"/>
        </w:rPr>
      </w:pPr>
      <w:r w:rsidRPr="00551C66">
        <w:rPr>
          <w:sz w:val="28"/>
          <w:szCs w:val="28"/>
        </w:rPr>
        <w:t>Вне очереди служебные жилые помещения предоставляются, при наличии права в соответствии с Положением о порядке предоставления служебных жилых помещений муниципального жилищного фонда города Нижнего Новгорода, утвержденным постановлением городской Думы города Нижнего Новгорода от 24.05.2006 № 39, на предоставление такого помещения, работникам муниципальных учреждений, имеющим высшую квалификационную категорию, и работникам органов местного самоуправления, соответствующим по результатам не менее двух аттестаций замещаемой должности муниципальной службы, проработавшим в органах местного самоуправления города Нижнего Новгорода не менее пяти лет.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2.20.3. Для предоставления служебного жилого помещения по договору найма граждане в течение 10 календарных дней с момента получения извещения, указанного в подпункте 2.8.1 настоящего Регламента, должны представить заявление и документы, указанные в Таблице 2 приложения к настоящему Регламенту. 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2.20.4. Орган, осуществляющий предоставление специализированного жилого помещения, запрашивает в Федеральной налоговой службе России сведения об актах гражданского состояния лиц, указанных в заявлении.</w:t>
      </w:r>
    </w:p>
    <w:p w:rsidR="00551C66" w:rsidRP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</w:rPr>
      </w:pPr>
    </w:p>
    <w:p w:rsid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  <w:highlight w:val="white"/>
        </w:rPr>
      </w:pPr>
      <w:r w:rsidRPr="00551C66">
        <w:rPr>
          <w:bCs/>
          <w:color w:val="000000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</w:p>
    <w:p w:rsidR="00551C66" w:rsidRP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</w:rPr>
      </w:pPr>
      <w:r w:rsidRPr="00551C66">
        <w:rPr>
          <w:bCs/>
          <w:color w:val="000000"/>
          <w:sz w:val="28"/>
          <w:szCs w:val="28"/>
          <w:highlight w:val="white"/>
        </w:rPr>
        <w:t>муниципальной услуги</w:t>
      </w:r>
    </w:p>
    <w:p w:rsidR="00551C66" w:rsidRP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  <w:highlight w:val="white"/>
        </w:rPr>
      </w:pPr>
    </w:p>
    <w:p w:rsidR="00551C66" w:rsidRPr="00551C66" w:rsidRDefault="00551C66" w:rsidP="00551C66">
      <w:pPr>
        <w:tabs>
          <w:tab w:val="num" w:pos="1276"/>
        </w:tabs>
        <w:ind w:firstLine="567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2.21.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2, содержащейся в Приложении к настоящему Административному регламенту.</w:t>
      </w:r>
    </w:p>
    <w:p w:rsidR="00551C66" w:rsidRPr="00551C66" w:rsidRDefault="00551C66" w:rsidP="00551C66">
      <w:pPr>
        <w:tabs>
          <w:tab w:val="num" w:pos="1276"/>
        </w:tabs>
        <w:ind w:firstLine="567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2.22. Сведения о формах запроса о предоставлении Услуги и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spacing w:line="288" w:lineRule="atLeast"/>
        <w:ind w:firstLine="540"/>
        <w:jc w:val="center"/>
        <w:rPr>
          <w:bCs/>
          <w:color w:val="000000"/>
          <w:sz w:val="28"/>
          <w:szCs w:val="28"/>
          <w:highlight w:val="white"/>
        </w:rPr>
      </w:pPr>
      <w:r w:rsidRPr="00551C66">
        <w:rPr>
          <w:bCs/>
          <w:color w:val="000000"/>
          <w:sz w:val="28"/>
          <w:szCs w:val="28"/>
        </w:rPr>
        <w:lastRenderedPageBreak/>
        <w:t>И</w:t>
      </w:r>
      <w:r w:rsidRPr="00551C66">
        <w:rPr>
          <w:bCs/>
          <w:color w:val="000000"/>
          <w:sz w:val="28"/>
          <w:szCs w:val="28"/>
          <w:highlight w:val="white"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tabs>
          <w:tab w:val="num" w:pos="1276"/>
        </w:tabs>
        <w:ind w:firstLine="567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 xml:space="preserve">2.23. Исчерпывающий перечень оснований для отказа в приеме </w:t>
      </w:r>
      <w:r w:rsidRPr="00551C66">
        <w:rPr>
          <w:color w:val="000000"/>
          <w:sz w:val="28"/>
          <w:szCs w:val="28"/>
          <w:highlight w:val="white"/>
        </w:rPr>
        <w:t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551C66">
        <w:rPr>
          <w:color w:val="000000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Услуги с разделением на перечень оснований приведен в таблице 3, содержащейся в Приложении к настоящему Административному регламенту.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551C66" w:rsidRDefault="00551C66" w:rsidP="00551C66">
      <w:pPr>
        <w:keepNext/>
        <w:ind w:firstLine="426"/>
        <w:jc w:val="center"/>
        <w:outlineLvl w:val="0"/>
        <w:rPr>
          <w:bCs/>
          <w:color w:val="000000"/>
          <w:sz w:val="28"/>
          <w:szCs w:val="28"/>
        </w:rPr>
      </w:pPr>
      <w:r w:rsidRPr="00551C66">
        <w:rPr>
          <w:bCs/>
          <w:color w:val="000000"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551C66" w:rsidRPr="00551C66" w:rsidRDefault="00551C66" w:rsidP="00551C66">
      <w:pPr>
        <w:keepNext/>
        <w:ind w:firstLine="426"/>
        <w:jc w:val="center"/>
        <w:outlineLvl w:val="0"/>
        <w:rPr>
          <w:bCs/>
          <w:sz w:val="28"/>
          <w:szCs w:val="28"/>
        </w:rPr>
      </w:pPr>
      <w:r w:rsidRPr="00551C66">
        <w:rPr>
          <w:bCs/>
          <w:color w:val="000000"/>
          <w:sz w:val="28"/>
          <w:szCs w:val="28"/>
        </w:rPr>
        <w:t>административных процедур</w:t>
      </w:r>
      <w:r w:rsidRPr="00551C66">
        <w:rPr>
          <w:bCs/>
          <w:sz w:val="28"/>
          <w:szCs w:val="28"/>
        </w:rPr>
        <w:t xml:space="preserve"> 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ind w:firstLine="720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1) профилирование заявителя;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муниципальной услуги;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3) межведомственное информационное взаимодействие;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5) предоставление результата Услуги.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Началом предоставления муниципальной услуги является обращение гражданина с заявлением о предоставление жилого помещения специализированного жилищного фонда (служебных жилых помещений, жилых помещений маневренного жилищного фонда) в Отдел или передача заявления и документов в администрацию района из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«УМФЦ».</w:t>
      </w:r>
    </w:p>
    <w:p w:rsidR="00551C66" w:rsidRPr="00551C66" w:rsidRDefault="00551C66" w:rsidP="00551C6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3.2. При обращении заявителя за исправлением</w:t>
      </w:r>
      <w:r w:rsidRPr="00551C66">
        <w:rPr>
          <w:sz w:val="28"/>
          <w:szCs w:val="28"/>
          <w:lang w:eastAsia="en-US"/>
        </w:rPr>
        <w:t xml:space="preserve"> допущенных опечаток и ошибок в документах, выданных по результатам предоставления муниципальной слуги</w:t>
      </w:r>
      <w:r w:rsidRPr="00551C66">
        <w:rPr>
          <w:sz w:val="28"/>
          <w:szCs w:val="28"/>
        </w:rPr>
        <w:t>: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>1) профилирование заявителя;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>4) принятие решения о предоставлении (об отказе в предоставлении) Услуги;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>5) предоставление результата Услуги.</w:t>
      </w:r>
    </w:p>
    <w:p w:rsidR="00551C66" w:rsidRPr="00551C66" w:rsidRDefault="00551C66" w:rsidP="00551C66">
      <w:pPr>
        <w:ind w:firstLine="720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3.3. Административные процедуры «Приостановление предоставления Услуги», «Получение дополнительных сведений от заявителя», «Оценка сведений </w:t>
      </w:r>
      <w:r w:rsidRPr="00551C66">
        <w:rPr>
          <w:sz w:val="28"/>
          <w:szCs w:val="28"/>
        </w:rPr>
        <w:lastRenderedPageBreak/>
        <w:t>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6011C5" w:rsidRDefault="00551C66" w:rsidP="00551C66">
      <w:pPr>
        <w:keepNext/>
        <w:keepLines/>
        <w:jc w:val="center"/>
        <w:outlineLvl w:val="1"/>
        <w:rPr>
          <w:bCs/>
          <w:sz w:val="28"/>
          <w:szCs w:val="28"/>
        </w:rPr>
      </w:pPr>
      <w:r w:rsidRPr="006011C5">
        <w:rPr>
          <w:bCs/>
          <w:sz w:val="28"/>
          <w:szCs w:val="28"/>
        </w:rPr>
        <w:t>Профилирование заявителя</w:t>
      </w:r>
    </w:p>
    <w:p w:rsidR="00551C66" w:rsidRPr="00551C66" w:rsidRDefault="00551C66" w:rsidP="00551C66">
      <w:pPr>
        <w:keepNext/>
        <w:keepLines/>
        <w:jc w:val="center"/>
        <w:outlineLvl w:val="1"/>
        <w:rPr>
          <w:bCs/>
          <w:sz w:val="28"/>
          <w:szCs w:val="28"/>
        </w:rPr>
      </w:pPr>
    </w:p>
    <w:p w:rsidR="00551C66" w:rsidRPr="00551C66" w:rsidRDefault="00551C66" w:rsidP="00551C66">
      <w:pPr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3.4. Вариант определяется путем профилирования заявителя, в процессе которого устанавливается резу</w:t>
      </w:r>
      <w:r w:rsidRPr="00551C66">
        <w:rPr>
          <w:sz w:val="28"/>
          <w:szCs w:val="28"/>
          <w:highlight w:val="white"/>
        </w:rPr>
        <w:t>льтат Услуги, за предоставлением которого он обратился, а также признаки заявителя. Параметры, направленные на определение признаков заявителя, приведены в таблице 1 Приложения к настоящему Административному регламенту.</w:t>
      </w:r>
    </w:p>
    <w:p w:rsidR="00551C66" w:rsidRPr="00551C66" w:rsidRDefault="00551C66" w:rsidP="00551C66">
      <w:pPr>
        <w:tabs>
          <w:tab w:val="num" w:pos="1276"/>
        </w:tabs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3.5. Профилирование осуществляется: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а) в Отделе; 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 xml:space="preserve">б) </w:t>
      </w:r>
      <w:r w:rsidRPr="00551C66">
        <w:rPr>
          <w:sz w:val="28"/>
          <w:szCs w:val="28"/>
        </w:rPr>
        <w:t xml:space="preserve">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«УМФЦ»;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  <w:lang w:eastAsia="en-US"/>
        </w:rPr>
        <w:t xml:space="preserve">в) </w:t>
      </w:r>
      <w:r w:rsidRPr="00551C66">
        <w:rPr>
          <w:sz w:val="28"/>
          <w:szCs w:val="28"/>
        </w:rPr>
        <w:t>в личном кабинете на Едином портале;</w:t>
      </w:r>
    </w:p>
    <w:p w:rsidR="00551C66" w:rsidRPr="00551C66" w:rsidRDefault="00551C66" w:rsidP="00551C66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г) посредством Регионального портала.</w:t>
      </w:r>
    </w:p>
    <w:p w:rsidR="00551C66" w:rsidRPr="00551C66" w:rsidRDefault="00551C66" w:rsidP="00551C66">
      <w:pPr>
        <w:tabs>
          <w:tab w:val="left" w:pos="1021"/>
        </w:tabs>
        <w:jc w:val="center"/>
        <w:rPr>
          <w:sz w:val="28"/>
          <w:szCs w:val="28"/>
        </w:rPr>
      </w:pPr>
    </w:p>
    <w:p w:rsidR="00551C66" w:rsidRPr="00551C66" w:rsidRDefault="00551C66" w:rsidP="00551C66">
      <w:pPr>
        <w:keepNext/>
        <w:keepLines/>
        <w:jc w:val="center"/>
        <w:outlineLvl w:val="2"/>
        <w:rPr>
          <w:bCs/>
          <w:sz w:val="28"/>
          <w:szCs w:val="28"/>
        </w:rPr>
      </w:pPr>
      <w:r w:rsidRPr="00551C66">
        <w:rPr>
          <w:bCs/>
          <w:sz w:val="28"/>
          <w:szCs w:val="28"/>
          <w:lang w:eastAsia="en-US"/>
        </w:rPr>
        <w:t>Прием заявления и документов и (или) информации, необходимых для</w:t>
      </w:r>
    </w:p>
    <w:p w:rsidR="00551C66" w:rsidRPr="00551C66" w:rsidRDefault="00551C66" w:rsidP="00551C66">
      <w:pPr>
        <w:keepNext/>
        <w:keepLines/>
        <w:jc w:val="center"/>
        <w:outlineLvl w:val="2"/>
        <w:rPr>
          <w:bCs/>
          <w:sz w:val="28"/>
          <w:szCs w:val="28"/>
        </w:rPr>
      </w:pPr>
      <w:r w:rsidRPr="00551C66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51C66" w:rsidRPr="00551C66" w:rsidRDefault="00551C66" w:rsidP="00551C66">
      <w:pPr>
        <w:widowControl w:val="0"/>
        <w:jc w:val="center"/>
        <w:rPr>
          <w:bCs/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3.6. Граждане подают заявление: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3.6.1. Для предоставления жилого помещения маневренного фонда - в администрацию района по месту регистрации по месту жительства, а граждане, имеющие регистрацию по месту жительства на территории Новинского сельсовета городского округа город Нижний Новгород, - в администрацию </w:t>
      </w:r>
      <w:proofErr w:type="spellStart"/>
      <w:r w:rsidRPr="00551C66">
        <w:rPr>
          <w:sz w:val="28"/>
          <w:szCs w:val="28"/>
        </w:rPr>
        <w:t>Приокского</w:t>
      </w:r>
      <w:proofErr w:type="spellEnd"/>
      <w:r w:rsidRPr="00551C66">
        <w:rPr>
          <w:sz w:val="28"/>
          <w:szCs w:val="28"/>
        </w:rPr>
        <w:t xml:space="preserve"> района города Нижнего Новгорода,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3.6.2. Для предоставления служебного жилого помещения - в администрацию района по месту нахождения организации, с которой гражда</w:t>
      </w:r>
      <w:r w:rsidRPr="00551C66">
        <w:rPr>
          <w:sz w:val="28"/>
          <w:szCs w:val="28"/>
          <w:highlight w:val="white"/>
        </w:rPr>
        <w:t>нин находится в трудовых отношениях, или нахождения на выборной должности,</w:t>
      </w:r>
      <w:r w:rsidRPr="00551C66">
        <w:rPr>
          <w:sz w:val="28"/>
          <w:szCs w:val="28"/>
        </w:rPr>
        <w:t xml:space="preserve"> а граждане, находящиеся в трудовых отношениях в организации на территории Новинского сельсовета городского округа город Нижний Новгород, - в администрацию </w:t>
      </w:r>
      <w:proofErr w:type="spellStart"/>
      <w:r w:rsidRPr="00551C66">
        <w:rPr>
          <w:sz w:val="28"/>
          <w:szCs w:val="28"/>
        </w:rPr>
        <w:t>Приокского</w:t>
      </w:r>
      <w:proofErr w:type="spellEnd"/>
      <w:r w:rsidRPr="00551C66">
        <w:rPr>
          <w:sz w:val="28"/>
          <w:szCs w:val="28"/>
        </w:rPr>
        <w:t xml:space="preserve"> района города Нижнего Новгорода,</w:t>
      </w:r>
      <w:r w:rsidRPr="00551C66">
        <w:rPr>
          <w:sz w:val="28"/>
          <w:szCs w:val="28"/>
          <w:highlight w:val="white"/>
        </w:rPr>
        <w:t xml:space="preserve"> в </w:t>
      </w:r>
      <w:proofErr w:type="gramStart"/>
      <w:r w:rsidRPr="00551C66">
        <w:rPr>
          <w:sz w:val="28"/>
          <w:szCs w:val="28"/>
          <w:highlight w:val="white"/>
        </w:rPr>
        <w:t>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3.7. Для получения муниципальной услуги граждане в часы приема представляют в Отдел соответствующей администрации района, </w:t>
      </w:r>
      <w:proofErr w:type="gramStart"/>
      <w:r w:rsidRPr="00551C66">
        <w:rPr>
          <w:sz w:val="28"/>
          <w:szCs w:val="28"/>
        </w:rPr>
        <w:t>в  ГБУ</w:t>
      </w:r>
      <w:proofErr w:type="gramEnd"/>
      <w:r w:rsidRPr="00551C66">
        <w:rPr>
          <w:sz w:val="28"/>
          <w:szCs w:val="28"/>
        </w:rPr>
        <w:t xml:space="preserve"> НО «УМФЦ» документ, удостоверяющий личность.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3.8. Предоставление муниципальной услуги включает в себя: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1) прием, проверка и регистрация либо отказ в приеме заявления и </w:t>
      </w:r>
      <w:proofErr w:type="gramStart"/>
      <w:r w:rsidRPr="00551C66">
        <w:rPr>
          <w:sz w:val="28"/>
          <w:szCs w:val="28"/>
        </w:rPr>
        <w:t>документов</w:t>
      </w:r>
      <w:proofErr w:type="gramEnd"/>
      <w:r w:rsidRPr="00551C66">
        <w:rPr>
          <w:sz w:val="28"/>
          <w:szCs w:val="28"/>
        </w:rPr>
        <w:t xml:space="preserve"> либо отказ в приеме документов гражданина для предоставления муниципальной услуги при обращении гражданина в Отдел;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2) прием, проверка, регистрация либо отказ в приеме и передача заявления и документов гражданина для предоставления муниципальной услуги, в случае обращения гражданина </w:t>
      </w:r>
      <w:proofErr w:type="gramStart"/>
      <w:r w:rsidRPr="00551C66">
        <w:rPr>
          <w:sz w:val="28"/>
          <w:szCs w:val="28"/>
        </w:rPr>
        <w:t>в  ГБУ</w:t>
      </w:r>
      <w:proofErr w:type="gramEnd"/>
      <w:r w:rsidRPr="00551C66">
        <w:rPr>
          <w:sz w:val="28"/>
          <w:szCs w:val="28"/>
        </w:rPr>
        <w:t xml:space="preserve"> НО «УМФЦ»;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3) межведомственное и межуровневое взаимодействие;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4) рассмотрение заявления и документов, отказ в предоставлении муниципальной услуги;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5) выдача результата предоставления муниципальной услуги при обращении гражданина в Отдел;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6) выдача результата предоставления муниципальной услуги при обращении гражданина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3.9. Прием, проверка и регистрация либо отказ в приеме заявления и документов гражданина для предоставления муниципальной услуги при обращении гражданина в Отдел: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3.9.1. Основанием для предоставления муниципальной услуги является личное обращение гражданина с заявлением о предоставление жилого помещения специализированного жилищного фонда (служебного жилого помещения, жилого помещения маневренного жилищного фонда) и пакетом документов, указанных в таблице 2 Приложения к настоящему Регламенту, а также документом, удостоверяющим личность гражданина.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3.9.2. Специалист отдела, ответственный за прием документов, в день предоставления гражданином заявления и пакета документов, указанных</w:t>
      </w:r>
      <w:r w:rsidRPr="00551C66">
        <w:rPr>
          <w:sz w:val="28"/>
          <w:szCs w:val="28"/>
          <w:highlight w:val="white"/>
        </w:rPr>
        <w:t xml:space="preserve"> в таблице 2 Приложения к настоящему Регламенту: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1) принимает заявление;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2) устанавливает личность гражданина, проверяет документы, удостоверяющие личность;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3) проверяет полномочия гражданина, в том числе полномочия представителя;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4) проверяет наличие всех необходимых документов исходя из установленного перечня документов, необходимых для предоставления муниципальной услуги, сличает представленные экземпляры оригиналов и копий документов;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5) вносит в журнал запись о приеме документов.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6) в случае выявления оснований, указанных в таблице 3 Приложения к настоящему Регламенту, отказывает в приеме документов и возвращает заявление и прилагаемые документы гражданину с разъяснением причин отказа в приеме документов.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3.9.3. Специалист отдела, ответственный за прием документов, в день приема документов информирует гражданина, представившего документы для получения муниципальной услуги: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о сроке завершения оформления документов и порядке их получения;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о возможности отказа в предоставлении муниципальной услуги.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3.10. Прием, проверка, регистрация и передача заявления и документов гражданина для предоставления муниципальной услуги, в случае обращения гражданина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«УМФЦ»»: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3.10.1.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«УМФЦ», ответственный за прием документов, в день предоставления гражданином заявления и документов: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1) принимает заявление;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2) устанавливает личность гражданина, проверяет документы, удостоверяющие личность;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3) проверяет полномочия гражданина, в том числе полномочия представителя;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4) проверяет наличие всех необходимых документов, исходя из установленного перечня документов, необходимых для предоставления муниципальной услуги, сличает представленные экземпляры оригиналов и копий документов;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5) в случае выявления оснований, указанных в таблице 3 приложения к настоящему Регламенту, отказывает в приеме документов и возвращает заявление и прилагаемые документы гражданину с разъяснением причин отказа в приеме документов.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3.10.2.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в день приема документов информирует гражданина, представившего документы для получения муниципальной услуги: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о сроке завершения оформления документов и порядке их получения;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о возможности отказа в предоставлении муниципальной услуги.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3.10.3.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регистрирует документы, выдает гражданину расписку в получении документов с указанием их наименования, количества, порядкового номера, даты получения документов, ФИО, должности и подписи сотрудника.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3.10.4.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передает документы в администрацию района в срок, не позднее следующего рабочего дня со дня получения документов от гражданина. Передача документов в администрацию района осуществляется курьером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на основании описи документов, которая возвращается в ГБУ НО «УМФЦ». 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color w:val="000000"/>
          <w:sz w:val="28"/>
          <w:szCs w:val="28"/>
          <w:highlight w:val="white"/>
        </w:rPr>
        <w:t>Дальнейшее рассмотрение поступившего из</w:t>
      </w:r>
      <w:r w:rsidRPr="00551C66">
        <w:rPr>
          <w:sz w:val="28"/>
          <w:szCs w:val="28"/>
          <w:highlight w:val="white"/>
        </w:rPr>
        <w:t xml:space="preserve"> </w:t>
      </w:r>
      <w:proofErr w:type="gramStart"/>
      <w:r w:rsidRPr="00551C66">
        <w:rPr>
          <w:sz w:val="28"/>
          <w:szCs w:val="28"/>
          <w:highlight w:val="white"/>
        </w:rPr>
        <w:t>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</w:t>
      </w:r>
      <w:r w:rsidRPr="00551C66">
        <w:rPr>
          <w:color w:val="000000"/>
          <w:sz w:val="28"/>
          <w:szCs w:val="28"/>
          <w:highlight w:val="white"/>
        </w:rPr>
        <w:t xml:space="preserve"> заявления о предоставлении муниципальной услуги и представленных документов осуществляется администрацией района в порядке, установленном пунктами 3.11. - 3.17. настоящего Регламента.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</w:p>
    <w:p w:rsidR="00551C66" w:rsidRPr="00551C66" w:rsidRDefault="00551C66" w:rsidP="00551C66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</w:rPr>
      </w:pPr>
      <w:r w:rsidRPr="00551C66">
        <w:rPr>
          <w:bCs/>
          <w:sz w:val="28"/>
          <w:szCs w:val="28"/>
          <w:lang w:eastAsia="en-US"/>
        </w:rPr>
        <w:t>Межведомственное информационное взаимодействие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3.11. Основанием для начала административной процедуры является обращение гражданина в администрацию района либо поступление документов в администрацию района из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3.12. Процедура проводится в случаях, если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 эти документы (их копии или сведения, содержащиеся в них) отсутствуют, могут быть направлены гражданином в Отдел в электронной форме посредством Единого портала государственных и муниципальных услуг (функций).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3.13. В день наступления основания для начала административной процедуры Специалист отдела для получения документов (их копий или сведений, содержащихся в них), указанн</w:t>
      </w:r>
      <w:r w:rsidRPr="00551C66">
        <w:rPr>
          <w:sz w:val="28"/>
          <w:szCs w:val="28"/>
          <w:highlight w:val="white"/>
        </w:rPr>
        <w:t>ых в таблице 2 Приложения к настоящему Регламенту, направляет межведомственные запросы в органы государственной власти, отрас</w:t>
      </w:r>
      <w:r w:rsidRPr="00551C66">
        <w:rPr>
          <w:sz w:val="28"/>
          <w:szCs w:val="28"/>
        </w:rPr>
        <w:t>левые (функциональные) и территориальные органы администрации города, либо подведомственные государственным органам или отраслевым (функциональным) и территориальным органам администрации города организации, в распоряжении которых находятся данные документы (далее – поставщики данных).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3.14. Органы государственной власти, отраслевые (функциональные) и территориальные органы администрации города, либо подведомственные государственным органам или отраслевым (функциональным) и территориальным органам администрации города организации, в распоряжении которых находятся документы, указанн</w:t>
      </w:r>
      <w:r w:rsidRPr="00551C66">
        <w:rPr>
          <w:sz w:val="28"/>
          <w:szCs w:val="28"/>
          <w:highlight w:val="white"/>
        </w:rPr>
        <w:t>ые в таблице 2 Приложения к настоящему Регламенту, в установленный срок (не более пяти рабочих дней со дня поступления запроса) представ</w:t>
      </w:r>
      <w:r w:rsidRPr="00551C66">
        <w:rPr>
          <w:sz w:val="28"/>
          <w:szCs w:val="28"/>
        </w:rPr>
        <w:t>ляют данные документы (их копии или сведения, содержащиеся в них).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3.15. Сроки, способы направления межведомственного запроса и ответа на запрос, перечень сведений, направляемых в составе запроса и передаваемых в составе ответа на запрос, установлены согласованной администрацией города Нижнего Новгорода с поставщиками данных технологической картой межведомственного взаимодействия по муниципальной услуге.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3.16. Срок выполнения административной процедуры составляет не более 5 рабочих дней.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3.17. Результат процедуры - поступление в администрацию района запрашиваемых документов (их копий или сведений, содержащихся в них).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keepLines/>
        <w:jc w:val="center"/>
        <w:outlineLvl w:val="2"/>
        <w:rPr>
          <w:bCs/>
          <w:sz w:val="28"/>
          <w:szCs w:val="28"/>
        </w:rPr>
      </w:pPr>
      <w:r w:rsidRPr="00551C66">
        <w:rPr>
          <w:bCs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>3.18. Специалист отдела рассматривает заявление, справки и документы, в том числе поступившие в рамках межведомстве</w:t>
      </w:r>
      <w:r w:rsidRPr="00551C66">
        <w:rPr>
          <w:sz w:val="28"/>
          <w:szCs w:val="28"/>
        </w:rPr>
        <w:t>нного взаимодействия, в течение 10 рабочих дней с момента принятия документов.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 xml:space="preserve">3.19. </w:t>
      </w:r>
      <w:r w:rsidRPr="00551C66">
        <w:rPr>
          <w:bCs/>
          <w:sz w:val="28"/>
          <w:szCs w:val="28"/>
        </w:rPr>
        <w:t>При выявлении оснований для отказа в предоставлении муниципальной услуги Специалист отдела готовит и направляет гражданину уведомление об отказе с указанием причин отказа в срок, установленный пунк</w:t>
      </w:r>
      <w:r w:rsidRPr="00551C66">
        <w:rPr>
          <w:bCs/>
          <w:sz w:val="28"/>
          <w:szCs w:val="28"/>
          <w:highlight w:val="white"/>
        </w:rPr>
        <w:t>том 3.18 Регламента.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3.20. Заявителю отказывается в предоставлении муниципальной услуги по основаниям, указанными в таблице 3 Приложения к настоящему Регламенту.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>3.21. При отсутствии оснований для отказа в предоставлении муниципальной услуги Специалист отдела в пределах срока, установленного пунктом 3.18. н</w:t>
      </w:r>
      <w:r w:rsidRPr="00551C66">
        <w:rPr>
          <w:sz w:val="28"/>
          <w:szCs w:val="28"/>
        </w:rPr>
        <w:t>астоящего Регламента, направляет заявление и документы на Комиссию.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3.22. Заявление о предоставлении жилого помещения специализированного жилищного фонда по договору найма и необходимые документы рассматриваются на Комиссии не позднее 10 рабочих дней со дня их предоставления Специалистом отдела.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3.23. Комиссия принимает решение открытым голосованием. Решение считается принятым, если за него проголосовало более половины членов Комиссии. Мнение члена Комиссии, несогласного с принятым решением, фиксируется в протоколе.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3.24. Решение Комиссии оформляется протоколом, который подписывается председателем, в его отсутствие - заместителем председателя, и секретарем.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3.25. Протокол Комиссии ведется секретарем Комиссии, который наравне с председателем несет ответственность за достоверность его содержания. Датой составления протокола является дата заседания Комиссии.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 xml:space="preserve">3.26. На основании решения Комиссии в течение 5 календарных дней со дня заседания Комиссии главой администрации района издается распоряжение о </w:t>
      </w:r>
      <w:r w:rsidRPr="00551C66">
        <w:rPr>
          <w:sz w:val="28"/>
          <w:szCs w:val="28"/>
        </w:rPr>
        <w:lastRenderedPageBreak/>
        <w:t>предоставлении жилого помещения муниципального специализированного жилищного фонда по договору найма или об отказе в предоставлении жилого помещения муниципального специализированного жилищного фонда, выписка из которого направляется гражданину в течение 3 рабочих дне</w:t>
      </w:r>
      <w:r w:rsidRPr="00551C66">
        <w:rPr>
          <w:sz w:val="28"/>
          <w:szCs w:val="28"/>
          <w:highlight w:val="white"/>
        </w:rPr>
        <w:t>й со дня его издания.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3.27. В случае обращения гражданина через </w:t>
      </w:r>
      <w:proofErr w:type="gramStart"/>
      <w:r w:rsidRPr="00551C66">
        <w:rPr>
          <w:sz w:val="28"/>
          <w:szCs w:val="28"/>
          <w:highlight w:val="white"/>
        </w:rPr>
        <w:t>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«УМФЦ», Специалист от</w:t>
      </w:r>
      <w:r>
        <w:rPr>
          <w:sz w:val="28"/>
          <w:szCs w:val="28"/>
          <w:highlight w:val="white"/>
        </w:rPr>
        <w:t xml:space="preserve">дела передает в ГБУ НО «УМФЦ» </w:t>
      </w:r>
      <w:r w:rsidRPr="00551C66">
        <w:rPr>
          <w:sz w:val="28"/>
          <w:szCs w:val="28"/>
          <w:highlight w:val="white"/>
        </w:rPr>
        <w:t>через курьера результат предоставления муниципальной услуги по реестру переданных документов в течение 3 рабочих дней со дня издания распоряжения, предусмотренного подпунктом 3.26. настоящего Регламента, но не позднее чем за один рабочий день до окончания срока предоставления муниципальной услуги.</w:t>
      </w:r>
    </w:p>
    <w:p w:rsidR="00551C66" w:rsidRPr="00551C66" w:rsidRDefault="00551C66" w:rsidP="00551C66">
      <w:pPr>
        <w:keepNext/>
        <w:keepLines/>
        <w:jc w:val="center"/>
        <w:outlineLvl w:val="2"/>
        <w:rPr>
          <w:bCs/>
          <w:sz w:val="28"/>
          <w:szCs w:val="28"/>
          <w:highlight w:val="white"/>
        </w:rPr>
      </w:pPr>
    </w:p>
    <w:p w:rsidR="00551C66" w:rsidRPr="00551C66" w:rsidRDefault="00551C66" w:rsidP="00551C66">
      <w:pPr>
        <w:keepNext/>
        <w:keepLines/>
        <w:jc w:val="center"/>
        <w:outlineLvl w:val="2"/>
        <w:rPr>
          <w:bCs/>
          <w:sz w:val="28"/>
          <w:szCs w:val="28"/>
          <w:lang w:eastAsia="en-US"/>
        </w:rPr>
      </w:pPr>
      <w:r w:rsidRPr="00551C66">
        <w:rPr>
          <w:bCs/>
          <w:sz w:val="28"/>
          <w:szCs w:val="28"/>
          <w:highlight w:val="white"/>
          <w:lang w:eastAsia="en-US"/>
        </w:rPr>
        <w:t>Предоставление результата Услуги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3.28. Выдача результата предоставления муниципальной услуги при обращении гражданина в Отдел: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3.28.1. Специалист отдела направляет гражданину выписку из распоряжения главы администрации района, предусмотренного подпунктом 3.26 настоящего Регламента в течение 3 рабочих дней со дня издания распоряжения.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 xml:space="preserve">3.29. Выдача результата предоставления муниципальной услуги при обращении гражданина в </w:t>
      </w:r>
      <w:proofErr w:type="gramStart"/>
      <w:r w:rsidRPr="00551C66">
        <w:rPr>
          <w:sz w:val="28"/>
          <w:szCs w:val="28"/>
          <w:highlight w:val="white"/>
        </w:rPr>
        <w:t>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 xml:space="preserve">3.29.1. </w:t>
      </w:r>
      <w:proofErr w:type="gramStart"/>
      <w:r w:rsidRPr="00551C66">
        <w:rPr>
          <w:sz w:val="28"/>
          <w:szCs w:val="28"/>
          <w:highlight w:val="white"/>
        </w:rPr>
        <w:t>Специалист  ГБУ</w:t>
      </w:r>
      <w:proofErr w:type="gramEnd"/>
      <w:r w:rsidRPr="00551C66">
        <w:rPr>
          <w:sz w:val="28"/>
          <w:szCs w:val="28"/>
          <w:highlight w:val="white"/>
        </w:rPr>
        <w:t xml:space="preserve"> НО «УМФЦ» принимает от курьера результат </w:t>
      </w:r>
      <w:r w:rsidRPr="00551C66">
        <w:rPr>
          <w:sz w:val="28"/>
          <w:szCs w:val="28"/>
        </w:rPr>
        <w:t>предоставления муниципальной услуги по реестру переданных документов.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3.29.2.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«УМФЦ», получивший результат предоставления муниципальной услуги проверяет наличие передаваемых документов по описи, делает отметку о принятии.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3.29.3.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выдает гражданину результат предоставления муниципальной услуги в день, следующий за днем получения результата предоставления муниципальной услуги из администрации района.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3.29.4. При выдаче документов </w:t>
      </w:r>
      <w:proofErr w:type="gramStart"/>
      <w:r w:rsidRPr="00551C66">
        <w:rPr>
          <w:sz w:val="28"/>
          <w:szCs w:val="28"/>
        </w:rPr>
        <w:t>специалист  ГБУ</w:t>
      </w:r>
      <w:proofErr w:type="gramEnd"/>
      <w:r w:rsidRPr="00551C66">
        <w:rPr>
          <w:sz w:val="28"/>
          <w:szCs w:val="28"/>
        </w:rPr>
        <w:t xml:space="preserve"> НО «УМФЦ»: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а) устанавливает личность гражданина, наличие соответствующих полномочий на получение результата предоставления муниципальной услуги;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б) при предоставлении гражданином расписки, выдает запрашиваемые документы или мотивированный отказ в установленные сроки;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в) в случае утери гражданином расписки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распечатывает новую расписку, на обратной стороне которой гражданин делает надпись «оригинал расписки утерян», ставит дату и подпись;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г) если за получением готового документа обращается представитель гражданин, специалист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указывает номер и дату документа, подтверждающего его полномочия, и если представлять интерес заявителя уполномочено новое лицо, не указанное в выписке, делает копию документа, подтверждающего его полномочия, и скрепляет его с распиской. Заявитель подтверждает получение документов личной подписью с расшифровкой в соответствующей графе расписки, которая хранится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д) вводит информацию в электронную базу о фактической дате выдачи запрашиваемых документов или мотивированного отказа заявителю.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 xml:space="preserve">3.29.5. Невостребованный результат предоставления муниципальной услуги хранится в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 в течение 3 месяцев со дня запланированной выдачи результата, после чего возвращается в администрацию района.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3.30. Особенности порядка приема заявления и документов, направляемых гражданином в электронной форме посредством Единого портала государственных и муниципальных услуг (функций), Интернет-портала государственных и муниципальных услуг Нижегородской области: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3.30.1. В случае обращения за получением муниципально</w:t>
      </w:r>
      <w:r w:rsidRPr="00551C66">
        <w:rPr>
          <w:sz w:val="28"/>
          <w:szCs w:val="28"/>
          <w:highlight w:val="white"/>
        </w:rPr>
        <w:t>й услуги в электронной форме гражданину необходимо подать документы, указанные в таблице 2 Приложения к настоящему Регламенту, через Единый портал государственных и му</w:t>
      </w:r>
      <w:r w:rsidRPr="00551C66">
        <w:rPr>
          <w:sz w:val="28"/>
          <w:szCs w:val="28"/>
        </w:rPr>
        <w:t xml:space="preserve">ниципальных услуг (функций), Интернет-портал государственных и муниципальных услуг Нижегородской области. 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3.30.2. При поступлении заявления и документов в электронной форме через Интернет-портал государственных и муниципальных услуг Нижегородской области» Специалист отдела: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распечатывает поступившие заявление и документы;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проверяет правильность заполнения формы заявления;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проверяет представленные документы на наличие оснований для отказа в приеме документов, указан</w:t>
      </w:r>
      <w:r w:rsidRPr="00551C66">
        <w:rPr>
          <w:sz w:val="28"/>
          <w:szCs w:val="28"/>
          <w:highlight w:val="white"/>
        </w:rPr>
        <w:t>ных в таблице 3 Приложения к настоящему Регламенту.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>3.30.3. В случае отсутствия в заявлении данных, необходимых для предоставления муниципальной услуги, Специалист отдела направляет гражданину в элек</w:t>
      </w:r>
      <w:r w:rsidRPr="00551C66">
        <w:rPr>
          <w:sz w:val="28"/>
          <w:szCs w:val="28"/>
        </w:rPr>
        <w:t>тронной форме отказ в приеме документов, необходимых для предоставления муниципальной услуги с указанием причин отказа. В иных случаях Специалист отдела направляет гражданину в электронной форме уведомление о: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достаточности (недостаточности) документов, направленных гражданином для предоставления муниципальной услуги;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возможности дополнения документов, направленных гражданином, иными документами необходимыми для предоставления муниципальной услуги, которые гр</w:t>
      </w:r>
      <w:r w:rsidRPr="00551C66">
        <w:rPr>
          <w:sz w:val="28"/>
          <w:szCs w:val="28"/>
          <w:highlight w:val="white"/>
        </w:rPr>
        <w:t>ажданин направляет самостоятельно или вправе представить самостоятельно согласно таблице 2 Приложения к настоящему Регламенту;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>необходимости предоставления оригиналов документов, предста</w:t>
      </w:r>
      <w:r w:rsidRPr="00551C66">
        <w:rPr>
          <w:sz w:val="28"/>
          <w:szCs w:val="28"/>
        </w:rPr>
        <w:t>вляемых для получения муниципальной услуги, с указанием информации о месте нахождения и графике работы территориального органа администрации города Нижнего Новгорода, предоставляющего муниципальную услугу.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Срок исполнения данного административного действия составляет не более 5 рабочих дней со дня поступления заявления в электронной форме.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3.30.4. В день предоставления оригиналов документов, копии которых были направлены гражданином в электронной форме, заявление регистрируется, и Специалист отдела, проверяет соответствие представлен</w:t>
      </w:r>
      <w:r w:rsidRPr="00551C66">
        <w:rPr>
          <w:sz w:val="28"/>
          <w:szCs w:val="28"/>
          <w:highlight w:val="white"/>
        </w:rPr>
        <w:t>ных в электронной форме документов оригиналам, соответствие документов, предоставляемых гражданином дополнительно согласно уведомлению, полученному в соответствии с подпунктом 3.30.3 настоящего Регламента, требованиям, указанным в таблице 3 Приложения к настоящему Регламенту, и соответствие копий, представленных дополнительно документов, оригиналам.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lastRenderedPageBreak/>
        <w:t>3.30.5. Документы, направленные гражданином в электронной форме посредством Интернет-портала государственных и муниципальных услуг Нижегородской области, копии документов, не соответствующие оригиналам, исполненные с нарушением требований, указанных в таблице 3 Приложения к настоящему Регламенту, считаются непредставленными.</w:t>
      </w:r>
    </w:p>
    <w:p w:rsidR="00551C66" w:rsidRPr="00551C66" w:rsidRDefault="00551C66" w:rsidP="00551C66">
      <w:pPr>
        <w:ind w:firstLine="567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3.31.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 xml:space="preserve">В случае необходимости внесения изменений в распоряжение главы </w:t>
      </w:r>
      <w:r w:rsidRPr="00551C66">
        <w:rPr>
          <w:sz w:val="28"/>
          <w:szCs w:val="28"/>
        </w:rPr>
        <w:t>администрации района о предоставлении (отказе в предоставлении) гражданину жилого помещения муниципального специализированного жилищного фонда по договору найма в связи с допущенными опечатками и (или) ошибками в тексте распоряжения гражданин направляет заявление.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Заявление может быть направлено по почте, через </w:t>
      </w:r>
      <w:proofErr w:type="gramStart"/>
      <w:r w:rsidRPr="00551C66">
        <w:rPr>
          <w:sz w:val="28"/>
          <w:szCs w:val="28"/>
        </w:rPr>
        <w:t>ГБУ</w:t>
      </w:r>
      <w:proofErr w:type="gramEnd"/>
      <w:r w:rsidRPr="00551C66">
        <w:rPr>
          <w:sz w:val="28"/>
          <w:szCs w:val="28"/>
        </w:rPr>
        <w:t xml:space="preserve"> НО «УМФЦ»,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(функций) либо Единого Интернет-портала государственных и муниципальных услуг (функций) Нижегородской области, а также может быть принято при личном приеме заявителя.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В случае отсутствия ошибки Специалист отдела готовит проект мотивированного отказа в исправлении ошибки за подписью должностного лица органа, предоставляющего муниципальную услугу.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Изменения вносятся распоряжением главы администрации района. Выписка из распоряжения главы администрации района направляется заявителю способом, указанном заявителем в заявлении об исправлении допущенных опечаток и ошибок.</w:t>
      </w:r>
    </w:p>
    <w:p w:rsidR="00551C66" w:rsidRPr="00551C66" w:rsidRDefault="00551C66" w:rsidP="00551C66">
      <w:pPr>
        <w:widowControl w:val="0"/>
        <w:ind w:firstLine="527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Срок внесения изменений в распоряжение главы администрации района составляет пять рабочих дней со дня подачи заявления.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center"/>
        <w:rPr>
          <w:bCs/>
          <w:color w:val="000000"/>
          <w:sz w:val="28"/>
          <w:szCs w:val="28"/>
        </w:rPr>
      </w:pPr>
      <w:r w:rsidRPr="00551C66">
        <w:rPr>
          <w:bCs/>
          <w:sz w:val="28"/>
          <w:szCs w:val="28"/>
        </w:rPr>
        <w:t>П</w:t>
      </w:r>
      <w:r w:rsidRPr="00551C66">
        <w:rPr>
          <w:bCs/>
          <w:color w:val="000000"/>
          <w:sz w:val="28"/>
          <w:szCs w:val="28"/>
        </w:rPr>
        <w:t xml:space="preserve">редоставление муниципальной услуги в упреждающем </w:t>
      </w:r>
    </w:p>
    <w:p w:rsidR="00551C66" w:rsidRPr="00551C66" w:rsidRDefault="00551C66" w:rsidP="00551C66">
      <w:pPr>
        <w:widowControl w:val="0"/>
        <w:ind w:firstLine="567"/>
        <w:jc w:val="center"/>
        <w:rPr>
          <w:bCs/>
          <w:color w:val="000000"/>
          <w:sz w:val="28"/>
          <w:szCs w:val="28"/>
        </w:rPr>
      </w:pPr>
      <w:r w:rsidRPr="00551C66">
        <w:rPr>
          <w:bCs/>
          <w:color w:val="000000"/>
          <w:sz w:val="28"/>
          <w:szCs w:val="28"/>
        </w:rPr>
        <w:t>(</w:t>
      </w:r>
      <w:proofErr w:type="spellStart"/>
      <w:r w:rsidRPr="00551C66">
        <w:rPr>
          <w:bCs/>
          <w:color w:val="000000"/>
          <w:sz w:val="28"/>
          <w:szCs w:val="28"/>
        </w:rPr>
        <w:t>проактивном</w:t>
      </w:r>
      <w:proofErr w:type="spellEnd"/>
      <w:r w:rsidRPr="00551C66">
        <w:rPr>
          <w:bCs/>
          <w:color w:val="000000"/>
          <w:sz w:val="28"/>
          <w:szCs w:val="28"/>
        </w:rPr>
        <w:t>) режиме</w:t>
      </w:r>
    </w:p>
    <w:p w:rsidR="00551C66" w:rsidRPr="00551C66" w:rsidRDefault="00551C66" w:rsidP="00551C66">
      <w:pPr>
        <w:widowControl w:val="0"/>
        <w:ind w:firstLine="567"/>
        <w:jc w:val="center"/>
        <w:rPr>
          <w:bCs/>
          <w:color w:val="000000"/>
          <w:sz w:val="28"/>
          <w:szCs w:val="28"/>
        </w:rPr>
      </w:pP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  <w:r w:rsidRPr="00551C66">
        <w:rPr>
          <w:sz w:val="28"/>
          <w:szCs w:val="28"/>
          <w:highlight w:val="white"/>
        </w:rPr>
        <w:t>3.32. Предост</w:t>
      </w:r>
      <w:r w:rsidRPr="00551C66">
        <w:rPr>
          <w:sz w:val="28"/>
          <w:szCs w:val="28"/>
        </w:rPr>
        <w:t xml:space="preserve">авление муниципальной услуги </w:t>
      </w:r>
      <w:r w:rsidRPr="00551C66">
        <w:rPr>
          <w:color w:val="000000"/>
          <w:sz w:val="28"/>
          <w:szCs w:val="28"/>
        </w:rPr>
        <w:t>в упреждающем (</w:t>
      </w:r>
      <w:proofErr w:type="spellStart"/>
      <w:r w:rsidRPr="00551C66">
        <w:rPr>
          <w:color w:val="000000"/>
          <w:sz w:val="28"/>
          <w:szCs w:val="28"/>
        </w:rPr>
        <w:t>проактивном</w:t>
      </w:r>
      <w:proofErr w:type="spellEnd"/>
      <w:r w:rsidRPr="00551C66">
        <w:rPr>
          <w:color w:val="000000"/>
          <w:sz w:val="28"/>
          <w:szCs w:val="28"/>
        </w:rPr>
        <w:t>) режиме</w:t>
      </w:r>
      <w:r w:rsidRPr="00551C66">
        <w:rPr>
          <w:sz w:val="28"/>
          <w:szCs w:val="28"/>
        </w:rPr>
        <w:t xml:space="preserve"> в соответствии с частью 1 статьи 7.3 Федерального закона № 210-ФЗ </w:t>
      </w:r>
      <w:r w:rsidRPr="00551C66">
        <w:rPr>
          <w:color w:val="000000"/>
          <w:sz w:val="28"/>
          <w:szCs w:val="28"/>
        </w:rPr>
        <w:t xml:space="preserve">не предусмотрено. </w:t>
      </w:r>
    </w:p>
    <w:p w:rsidR="00551C66" w:rsidRPr="00551C66" w:rsidRDefault="00551C66" w:rsidP="00551C66">
      <w:pPr>
        <w:widowControl w:val="0"/>
        <w:ind w:firstLine="567"/>
        <w:jc w:val="both"/>
        <w:rPr>
          <w:sz w:val="28"/>
          <w:szCs w:val="28"/>
        </w:rPr>
      </w:pPr>
    </w:p>
    <w:p w:rsidR="00551C66" w:rsidRPr="00551C66" w:rsidRDefault="00551C66" w:rsidP="00551C66">
      <w:pPr>
        <w:spacing w:line="288" w:lineRule="atLeast"/>
        <w:jc w:val="both"/>
        <w:rPr>
          <w:bCs/>
          <w:sz w:val="28"/>
          <w:szCs w:val="28"/>
          <w:highlight w:val="white"/>
        </w:rPr>
      </w:pPr>
      <w:r w:rsidRPr="00551C66">
        <w:rPr>
          <w:bCs/>
          <w:sz w:val="28"/>
          <w:szCs w:val="28"/>
        </w:rPr>
        <w:t>IV.</w:t>
      </w:r>
      <w:r w:rsidRPr="00551C66">
        <w:rPr>
          <w:bCs/>
          <w:sz w:val="28"/>
          <w:szCs w:val="28"/>
          <w:highlight w:val="white"/>
        </w:rPr>
        <w:t xml:space="preserve"> </w:t>
      </w:r>
      <w:proofErr w:type="spellStart"/>
      <w:r w:rsidRPr="00551C66">
        <w:rPr>
          <w:bCs/>
          <w:sz w:val="28"/>
          <w:szCs w:val="28"/>
          <w:highlight w:val="white"/>
        </w:rPr>
        <w:t>Cпособы</w:t>
      </w:r>
      <w:proofErr w:type="spellEnd"/>
      <w:r w:rsidRPr="00551C66">
        <w:rPr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услуги.</w:t>
      </w:r>
    </w:p>
    <w:p w:rsidR="00551C66" w:rsidRDefault="00551C66" w:rsidP="00551C66">
      <w:pPr>
        <w:spacing w:line="288" w:lineRule="atLeast"/>
        <w:jc w:val="both"/>
        <w:rPr>
          <w:sz w:val="28"/>
          <w:szCs w:val="28"/>
        </w:rPr>
      </w:pPr>
    </w:p>
    <w:p w:rsidR="00551C66" w:rsidRPr="00551C66" w:rsidRDefault="00551C66" w:rsidP="00551C66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  <w:highlight w:val="white"/>
        </w:rPr>
        <w:t>Информирование заявителя об изменении статуса рассмотрения запроса заявителя о предоставлении муниципальной услуги проводится одним из следующих способов: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4.1. В</w:t>
      </w:r>
      <w:r w:rsidRPr="00551C66">
        <w:rPr>
          <w:sz w:val="28"/>
          <w:szCs w:val="28"/>
          <w:highlight w:val="white"/>
        </w:rPr>
        <w:t xml:space="preserve"> устной форме по телефону и (или) на личном приеме в уполномоченном органе.  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t>4.2. В</w:t>
      </w:r>
      <w:r w:rsidRPr="00551C66">
        <w:rPr>
          <w:sz w:val="28"/>
          <w:szCs w:val="28"/>
          <w:highlight w:val="white"/>
        </w:rPr>
        <w:t xml:space="preserve"> письменной форме почтовым отправлением по адресу, указанному заявителем (представителем).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51C66">
        <w:rPr>
          <w:sz w:val="28"/>
          <w:szCs w:val="28"/>
        </w:rPr>
        <w:lastRenderedPageBreak/>
        <w:t>4.3. В письменной форме путем направления информации по</w:t>
      </w:r>
      <w:r w:rsidRPr="00551C66">
        <w:rPr>
          <w:sz w:val="28"/>
          <w:szCs w:val="28"/>
          <w:highlight w:val="white"/>
        </w:rPr>
        <w:t xml:space="preserve"> адресу электронной почты, указанному заявителем (представителем).</w:t>
      </w:r>
    </w:p>
    <w:p w:rsid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                            </w:t>
      </w: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                                   </w:t>
      </w:r>
    </w:p>
    <w:p w:rsidR="00551C66" w:rsidRPr="00551C66" w:rsidRDefault="00551C66" w:rsidP="00551C66">
      <w:pPr>
        <w:ind w:left="5670"/>
        <w:jc w:val="both"/>
        <w:rPr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lastRenderedPageBreak/>
        <w:t>Приложение</w:t>
      </w:r>
    </w:p>
    <w:p w:rsidR="00551C66" w:rsidRPr="00551C66" w:rsidRDefault="00551C66" w:rsidP="00551C66">
      <w:pPr>
        <w:ind w:left="5670"/>
        <w:jc w:val="both"/>
        <w:rPr>
          <w:sz w:val="28"/>
          <w:szCs w:val="28"/>
        </w:rPr>
      </w:pPr>
      <w:r w:rsidRPr="00551C66">
        <w:rPr>
          <w:color w:val="000000"/>
          <w:sz w:val="28"/>
          <w:szCs w:val="28"/>
        </w:rPr>
        <w:t xml:space="preserve">к Административному регламенту </w:t>
      </w:r>
      <w:r w:rsidRPr="00551C66">
        <w:rPr>
          <w:color w:val="000000"/>
          <w:sz w:val="28"/>
          <w:szCs w:val="28"/>
        </w:rPr>
        <w:br/>
      </w:r>
      <w:r w:rsidRPr="00551C66">
        <w:rPr>
          <w:sz w:val="28"/>
        </w:rPr>
        <w:t xml:space="preserve">предоставления муниципальной услуги </w:t>
      </w:r>
      <w:r w:rsidRPr="00551C66">
        <w:rPr>
          <w:sz w:val="28"/>
          <w:szCs w:val="28"/>
        </w:rPr>
        <w:t>«Предоставление жилого помещения специализированного жилищного фонда»</w:t>
      </w:r>
    </w:p>
    <w:p w:rsidR="00551C66" w:rsidRPr="00551C66" w:rsidRDefault="00551C66" w:rsidP="00551C66">
      <w:pPr>
        <w:jc w:val="center"/>
        <w:rPr>
          <w:sz w:val="28"/>
          <w:szCs w:val="28"/>
        </w:rPr>
      </w:pPr>
    </w:p>
    <w:p w:rsidR="00551C66" w:rsidRPr="00551C66" w:rsidRDefault="00551C66" w:rsidP="00551C66">
      <w:pPr>
        <w:jc w:val="center"/>
        <w:rPr>
          <w:sz w:val="28"/>
          <w:szCs w:val="28"/>
        </w:rPr>
      </w:pPr>
      <w:r w:rsidRPr="00551C66"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услуги или отказа в предоставлении муниципальной 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551C66" w:rsidRPr="00551C66" w:rsidRDefault="00551C66" w:rsidP="00551C66">
      <w:pPr>
        <w:jc w:val="center"/>
        <w:rPr>
          <w:sz w:val="28"/>
          <w:szCs w:val="28"/>
        </w:rPr>
      </w:pPr>
    </w:p>
    <w:p w:rsidR="00551C66" w:rsidRPr="00551C66" w:rsidRDefault="00551C66" w:rsidP="00551C66">
      <w:pPr>
        <w:jc w:val="center"/>
        <w:rPr>
          <w:sz w:val="28"/>
          <w:szCs w:val="28"/>
        </w:rPr>
      </w:pPr>
      <w:r w:rsidRPr="00551C66">
        <w:rPr>
          <w:sz w:val="28"/>
          <w:szCs w:val="28"/>
          <w:lang w:val="en-US"/>
        </w:rPr>
        <w:t>I</w:t>
      </w:r>
      <w:r w:rsidRPr="00551C66">
        <w:rPr>
          <w:sz w:val="28"/>
          <w:szCs w:val="28"/>
        </w:rPr>
        <w:t>. Перечень условных обозначений и сокращений</w:t>
      </w:r>
    </w:p>
    <w:p w:rsidR="00551C66" w:rsidRPr="00551C66" w:rsidRDefault="00551C66" w:rsidP="00551C66">
      <w:pPr>
        <w:jc w:val="center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51C66">
        <w:rPr>
          <w:sz w:val="28"/>
          <w:szCs w:val="28"/>
        </w:rPr>
        <w:t>1. Административный регламент, Регламент</w:t>
      </w:r>
      <w:r w:rsidRPr="00551C66">
        <w:rPr>
          <w:sz w:val="28"/>
          <w:szCs w:val="28"/>
          <w:lang w:bidi="ru-RU"/>
        </w:rPr>
        <w:t xml:space="preserve"> – а</w:t>
      </w:r>
      <w:r w:rsidRPr="00551C66">
        <w:rPr>
          <w:sz w:val="28"/>
          <w:szCs w:val="28"/>
        </w:rPr>
        <w:t>дминистративный регламент предоставления муниципальной услуги «Предоставление жилого помещения специализированного жилищного фонда»</w:t>
      </w:r>
      <w:r w:rsidRPr="00551C66">
        <w:rPr>
          <w:sz w:val="28"/>
          <w:szCs w:val="28"/>
          <w:lang w:bidi="ru-RU"/>
        </w:rPr>
        <w:t>.</w:t>
      </w: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51C66">
        <w:rPr>
          <w:sz w:val="28"/>
          <w:szCs w:val="28"/>
          <w:lang w:bidi="ru-RU"/>
        </w:rPr>
        <w:t>2. Муниципальная услуга, Услуга – муниципальная услуга</w:t>
      </w:r>
      <w:r w:rsidRPr="00551C66">
        <w:rPr>
          <w:color w:val="000000"/>
          <w:sz w:val="28"/>
          <w:szCs w:val="28"/>
        </w:rPr>
        <w:t xml:space="preserve"> </w:t>
      </w:r>
      <w:r w:rsidRPr="00551C66">
        <w:rPr>
          <w:sz w:val="28"/>
          <w:szCs w:val="28"/>
        </w:rPr>
        <w:t>«Предоставление жилого помещения специализированного жилищного фонда»</w:t>
      </w:r>
      <w:r w:rsidRPr="00551C66">
        <w:rPr>
          <w:color w:val="000000"/>
          <w:sz w:val="28"/>
          <w:szCs w:val="28"/>
        </w:rPr>
        <w:t>.</w:t>
      </w: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  <w:lang w:bidi="ru-RU"/>
        </w:rPr>
        <w:t xml:space="preserve">3. Уполномоченный орган, </w:t>
      </w:r>
      <w:r w:rsidRPr="00551C66">
        <w:rPr>
          <w:rFonts w:eastAsia="Calibri" w:cs="Arial"/>
          <w:sz w:val="28"/>
          <w:szCs w:val="28"/>
        </w:rPr>
        <w:t xml:space="preserve">администрация района </w:t>
      </w:r>
      <w:r w:rsidRPr="00551C66">
        <w:rPr>
          <w:color w:val="000000"/>
          <w:sz w:val="28"/>
          <w:szCs w:val="28"/>
          <w:lang w:bidi="ru-RU"/>
        </w:rPr>
        <w:t xml:space="preserve">– </w:t>
      </w:r>
      <w:r w:rsidRPr="00551C66">
        <w:rPr>
          <w:sz w:val="28"/>
          <w:szCs w:val="28"/>
        </w:rPr>
        <w:t xml:space="preserve">администрации Автозаводского, Московского, </w:t>
      </w:r>
      <w:proofErr w:type="spellStart"/>
      <w:r w:rsidRPr="00551C66">
        <w:rPr>
          <w:sz w:val="28"/>
          <w:szCs w:val="28"/>
        </w:rPr>
        <w:t>Сормовского</w:t>
      </w:r>
      <w:proofErr w:type="spellEnd"/>
      <w:r w:rsidRPr="00551C66">
        <w:rPr>
          <w:sz w:val="28"/>
          <w:szCs w:val="28"/>
        </w:rPr>
        <w:t xml:space="preserve">, Канавинского, Ленинского, Нижегородского, Советского, </w:t>
      </w:r>
      <w:proofErr w:type="spellStart"/>
      <w:r w:rsidRPr="00551C66">
        <w:rPr>
          <w:sz w:val="28"/>
          <w:szCs w:val="28"/>
        </w:rPr>
        <w:t>Приокского</w:t>
      </w:r>
      <w:proofErr w:type="spellEnd"/>
      <w:r w:rsidRPr="00551C66">
        <w:rPr>
          <w:sz w:val="28"/>
          <w:szCs w:val="28"/>
        </w:rPr>
        <w:t xml:space="preserve"> районов города Нижнего Новгорода </w:t>
      </w:r>
      <w:r w:rsidRPr="00551C66">
        <w:rPr>
          <w:sz w:val="28"/>
          <w:szCs w:val="28"/>
          <w:highlight w:val="white"/>
        </w:rPr>
        <w:t xml:space="preserve">и </w:t>
      </w:r>
      <w:r w:rsidRPr="00551C66">
        <w:rPr>
          <w:color w:val="000000"/>
          <w:sz w:val="28"/>
          <w:szCs w:val="28"/>
          <w:highlight w:val="white"/>
        </w:rPr>
        <w:t xml:space="preserve">администрация </w:t>
      </w:r>
      <w:r w:rsidRPr="00551C66">
        <w:rPr>
          <w:color w:val="000000"/>
          <w:sz w:val="28"/>
          <w:szCs w:val="28"/>
        </w:rPr>
        <w:t>Кстовского района городского округа город Нижний Новгород</w:t>
      </w:r>
      <w:r w:rsidRPr="00551C66">
        <w:rPr>
          <w:sz w:val="28"/>
          <w:szCs w:val="28"/>
          <w:highlight w:val="white"/>
        </w:rPr>
        <w:t>.</w:t>
      </w:r>
      <w:r w:rsidRPr="00551C66">
        <w:rPr>
          <w:color w:val="000000"/>
          <w:sz w:val="28"/>
          <w:szCs w:val="28"/>
          <w:lang w:bidi="ru-RU"/>
        </w:rPr>
        <w:t xml:space="preserve"> </w:t>
      </w: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51C66">
        <w:rPr>
          <w:rFonts w:eastAsia="Calibri"/>
          <w:color w:val="000000"/>
          <w:sz w:val="28"/>
          <w:szCs w:val="28"/>
        </w:rPr>
        <w:t xml:space="preserve">4. Отдел - отделы администраций районов, </w:t>
      </w:r>
      <w:r w:rsidRPr="00551C66">
        <w:rPr>
          <w:rFonts w:eastAsia="Calibri"/>
          <w:sz w:val="28"/>
          <w:szCs w:val="28"/>
        </w:rPr>
        <w:t xml:space="preserve">в компетенцию которых входит учет и распределение жилья. </w:t>
      </w: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51C66">
        <w:rPr>
          <w:color w:val="000000"/>
          <w:sz w:val="28"/>
          <w:szCs w:val="28"/>
        </w:rPr>
        <w:t>5. Выписка из ЕГРН</w:t>
      </w:r>
      <w:r w:rsidRPr="00551C66">
        <w:rPr>
          <w:color w:val="000000"/>
          <w:sz w:val="28"/>
          <w:szCs w:val="28"/>
          <w:lang w:bidi="ru-RU"/>
        </w:rPr>
        <w:t xml:space="preserve"> - </w:t>
      </w:r>
      <w:r w:rsidRPr="00551C66">
        <w:rPr>
          <w:color w:val="000000"/>
          <w:sz w:val="28"/>
          <w:szCs w:val="28"/>
          <w:highlight w:val="white"/>
        </w:rPr>
        <w:t>официальный документ со сведениями из Единого государственного реестра недвижимости</w:t>
      </w:r>
      <w:r w:rsidRPr="00551C66">
        <w:rPr>
          <w:rFonts w:eastAsia="Calibri"/>
          <w:color w:val="000000"/>
          <w:sz w:val="28"/>
          <w:szCs w:val="28"/>
        </w:rPr>
        <w:t>.</w:t>
      </w:r>
    </w:p>
    <w:p w:rsidR="00551C66" w:rsidRPr="00551C66" w:rsidRDefault="00551C66" w:rsidP="00551C6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51C66">
        <w:rPr>
          <w:sz w:val="28"/>
          <w:szCs w:val="28"/>
          <w:lang w:bidi="ru-RU"/>
        </w:rPr>
        <w:t>6. ЕПГУ, Единый портал</w:t>
      </w:r>
      <w:r w:rsidRPr="00551C66">
        <w:rPr>
          <w:sz w:val="28"/>
          <w:szCs w:val="28"/>
        </w:rPr>
        <w:t xml:space="preserve"> -</w:t>
      </w:r>
      <w:r w:rsidRPr="00551C66">
        <w:rPr>
          <w:sz w:val="28"/>
          <w:szCs w:val="28"/>
          <w:lang w:bidi="ru-RU"/>
        </w:rPr>
        <w:t xml:space="preserve"> федеральная государственная информационная система «Единый портал государственных и муниципальных услуг (функций)» (https://www.gosuslugi.ru/).</w:t>
      </w:r>
    </w:p>
    <w:p w:rsidR="00551C66" w:rsidRPr="00551C66" w:rsidRDefault="00551C66" w:rsidP="00551C6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51C66">
        <w:rPr>
          <w:sz w:val="28"/>
          <w:szCs w:val="28"/>
          <w:lang w:bidi="ru-RU"/>
        </w:rPr>
        <w:t xml:space="preserve">7. РПГУ, Региональный портал – портал государственных услуг Нижегородской области </w:t>
      </w:r>
      <w:r w:rsidRPr="00551C66">
        <w:rPr>
          <w:rFonts w:eastAsia="Calibri" w:cs="Arial"/>
          <w:sz w:val="28"/>
          <w:szCs w:val="28"/>
        </w:rPr>
        <w:t xml:space="preserve">https://gu.nnov.ru. </w:t>
      </w:r>
    </w:p>
    <w:p w:rsidR="00551C66" w:rsidRPr="00551C66" w:rsidRDefault="00551C66" w:rsidP="00551C6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51C66">
        <w:rPr>
          <w:sz w:val="28"/>
          <w:szCs w:val="28"/>
        </w:rPr>
        <w:t>8. ЕСИА</w:t>
      </w:r>
      <w:r w:rsidRPr="00551C66">
        <w:rPr>
          <w:color w:val="000000"/>
          <w:sz w:val="28"/>
          <w:szCs w:val="28"/>
        </w:rPr>
        <w:t xml:space="preserve"> – </w:t>
      </w:r>
      <w:r w:rsidRPr="00551C66">
        <w:rPr>
          <w:color w:val="000000"/>
          <w:sz w:val="28"/>
          <w:szCs w:val="28"/>
          <w:highlight w:val="white"/>
        </w:rPr>
        <w:t>Единая система идентификации и аутентификации</w:t>
      </w:r>
      <w:r w:rsidRPr="00551C66">
        <w:rPr>
          <w:color w:val="000000"/>
          <w:sz w:val="28"/>
          <w:szCs w:val="28"/>
        </w:rPr>
        <w:t>.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>9. Орган власти – администрация города Нижнего Новгорода.</w:t>
      </w:r>
    </w:p>
    <w:p w:rsidR="00551C66" w:rsidRPr="00551C66" w:rsidRDefault="00551C66" w:rsidP="00551C6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51C66">
        <w:rPr>
          <w:sz w:val="28"/>
          <w:szCs w:val="28"/>
          <w:lang w:bidi="ru-RU"/>
        </w:rPr>
        <w:t xml:space="preserve">10. Официальный сайт органа власти – официальный сайт администрации города Нижнего Новгорода https://admgor.nnov.ru/, </w:t>
      </w:r>
      <w:proofErr w:type="gramStart"/>
      <w:r w:rsidRPr="00551C66">
        <w:rPr>
          <w:sz w:val="28"/>
          <w:szCs w:val="28"/>
          <w:lang w:bidi="ru-RU"/>
        </w:rPr>
        <w:t>https://нижнийновгород.рф/ .</w:t>
      </w:r>
      <w:proofErr w:type="gramEnd"/>
    </w:p>
    <w:p w:rsidR="00551C66" w:rsidRPr="00551C66" w:rsidRDefault="00551C66" w:rsidP="00551C6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51C66">
        <w:rPr>
          <w:rFonts w:eastAsia="Calibri" w:cs="Arial"/>
          <w:sz w:val="28"/>
          <w:szCs w:val="28"/>
        </w:rPr>
        <w:t>11. ГИС</w:t>
      </w:r>
      <w:r w:rsidRPr="00551C66">
        <w:rPr>
          <w:sz w:val="28"/>
          <w:szCs w:val="28"/>
          <w:lang w:bidi="ru-RU"/>
        </w:rPr>
        <w:t xml:space="preserve"> – </w:t>
      </w:r>
      <w:r w:rsidRPr="00551C66">
        <w:rPr>
          <w:rFonts w:eastAsia="Calibri" w:cs="Arial"/>
          <w:sz w:val="28"/>
          <w:szCs w:val="28"/>
        </w:rPr>
        <w:t>государственная информационная система, используемая Уполномоченным органом для предоставления муниципальной услуги</w:t>
      </w:r>
      <w:r w:rsidRPr="00551C66">
        <w:rPr>
          <w:sz w:val="28"/>
          <w:szCs w:val="28"/>
          <w:lang w:bidi="ru-RU"/>
        </w:rPr>
        <w:t>.</w:t>
      </w:r>
    </w:p>
    <w:p w:rsidR="00551C66" w:rsidRPr="00551C66" w:rsidRDefault="00551C66" w:rsidP="00551C6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51C66">
        <w:rPr>
          <w:sz w:val="28"/>
          <w:szCs w:val="28"/>
          <w:lang w:bidi="ru-RU"/>
        </w:rPr>
        <w:t xml:space="preserve">12. </w:t>
      </w:r>
      <w:proofErr w:type="gramStart"/>
      <w:r w:rsidRPr="00551C66">
        <w:rPr>
          <w:sz w:val="28"/>
          <w:szCs w:val="28"/>
          <w:lang w:bidi="ru-RU"/>
        </w:rPr>
        <w:t>ГБУ</w:t>
      </w:r>
      <w:proofErr w:type="gramEnd"/>
      <w:r w:rsidRPr="00551C66">
        <w:rPr>
          <w:sz w:val="28"/>
          <w:szCs w:val="28"/>
          <w:lang w:bidi="ru-RU"/>
        </w:rPr>
        <w:t xml:space="preserve"> НО «УМФЦ» – Государственное казенное учреждение Нижегородской области «Многофункциональный центр предоставления государственных и муниципальных услуг города Нижнего Новгорода».</w:t>
      </w:r>
    </w:p>
    <w:p w:rsidR="00551C66" w:rsidRPr="00551C66" w:rsidRDefault="00551C66" w:rsidP="00551C6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51C66">
        <w:rPr>
          <w:sz w:val="28"/>
          <w:szCs w:val="28"/>
          <w:lang w:bidi="ru-RU"/>
        </w:rPr>
        <w:lastRenderedPageBreak/>
        <w:t xml:space="preserve">13. Официальный сайт </w:t>
      </w:r>
      <w:proofErr w:type="gramStart"/>
      <w:r w:rsidRPr="00551C66">
        <w:rPr>
          <w:sz w:val="28"/>
          <w:szCs w:val="28"/>
          <w:lang w:bidi="ru-RU"/>
        </w:rPr>
        <w:t>ГБУ</w:t>
      </w:r>
      <w:proofErr w:type="gramEnd"/>
      <w:r w:rsidRPr="00551C66">
        <w:rPr>
          <w:sz w:val="28"/>
          <w:szCs w:val="28"/>
          <w:lang w:bidi="ru-RU"/>
        </w:rPr>
        <w:t xml:space="preserve"> НО «УМФЦ» - официальный сайт многофункционального центра в информационно-телекоммуникационной сети «Интернет»</w:t>
      </w:r>
      <w:r w:rsidRPr="00551C66">
        <w:rPr>
          <w:sz w:val="28"/>
          <w:szCs w:val="28"/>
        </w:rPr>
        <w:t xml:space="preserve"> https://umfc-no.ru</w:t>
      </w:r>
      <w:r w:rsidRPr="00551C66">
        <w:rPr>
          <w:sz w:val="28"/>
          <w:szCs w:val="28"/>
          <w:lang w:bidi="ru-RU"/>
        </w:rPr>
        <w:t>.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  <w:r w:rsidRPr="00551C66">
        <w:rPr>
          <w:sz w:val="28"/>
          <w:szCs w:val="28"/>
        </w:rPr>
        <w:t xml:space="preserve">14. Комиссия - комиссии по жилищным вопросам при администрации района города Нижнего Новгорода, Кстовского </w:t>
      </w:r>
      <w:r w:rsidRPr="00551C66">
        <w:rPr>
          <w:color w:val="000000"/>
          <w:sz w:val="28"/>
          <w:szCs w:val="28"/>
        </w:rPr>
        <w:t>района городского округа город Нижний Новгород</w:t>
      </w:r>
      <w:r w:rsidRPr="00551C66">
        <w:rPr>
          <w:sz w:val="28"/>
          <w:szCs w:val="28"/>
        </w:rPr>
        <w:t>.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Pr="00625E0A" w:rsidRDefault="00551C66" w:rsidP="00551C66">
      <w:pPr>
        <w:jc w:val="center"/>
        <w:rPr>
          <w:sz w:val="28"/>
          <w:szCs w:val="28"/>
        </w:rPr>
      </w:pPr>
      <w:r w:rsidRPr="00625E0A">
        <w:rPr>
          <w:sz w:val="28"/>
          <w:szCs w:val="28"/>
          <w:lang w:val="en-US"/>
        </w:rPr>
        <w:t>II</w:t>
      </w:r>
      <w:r w:rsidRPr="00625E0A">
        <w:rPr>
          <w:sz w:val="28"/>
          <w:szCs w:val="28"/>
        </w:rPr>
        <w:t>. Идентификаторы категорий (признаков) заявителей</w:t>
      </w:r>
    </w:p>
    <w:p w:rsidR="00551C66" w:rsidRDefault="00551C66" w:rsidP="00551C66">
      <w:pPr>
        <w:ind w:firstLine="709"/>
        <w:jc w:val="right"/>
        <w:rPr>
          <w:sz w:val="28"/>
          <w:szCs w:val="28"/>
        </w:rPr>
      </w:pPr>
      <w:r w:rsidRPr="00551C66">
        <w:rPr>
          <w:sz w:val="28"/>
          <w:szCs w:val="28"/>
        </w:rPr>
        <w:t>Таблица 1</w:t>
      </w:r>
      <w:r w:rsidR="006011C5">
        <w:rPr>
          <w:sz w:val="28"/>
          <w:szCs w:val="28"/>
        </w:rPr>
        <w:t xml:space="preserve"> </w:t>
      </w:r>
    </w:p>
    <w:p w:rsidR="006011C5" w:rsidRPr="00551C66" w:rsidRDefault="006011C5" w:rsidP="00551C66">
      <w:pPr>
        <w:ind w:firstLine="709"/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5602"/>
        <w:gridCol w:w="2659"/>
      </w:tblGrid>
      <w:tr w:rsidR="006011C5" w:rsidRPr="00551C66" w:rsidTr="00BA43DC">
        <w:trPr>
          <w:trHeight w:val="27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5" w:rsidRPr="00625E0A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№№</w:t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 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C5" w:rsidRPr="00625E0A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Наименования отдельных признаков заявителей</w:t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 </w:t>
            </w:r>
          </w:p>
        </w:tc>
        <w:tc>
          <w:tcPr>
            <w:tcW w:w="2659" w:type="dxa"/>
            <w:hideMark/>
          </w:tcPr>
          <w:p w:rsidR="006011C5" w:rsidRPr="00625E0A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Идентификатор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1.1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Граждане в связи с капитальным ремонтом или реконструкцией дома, в котором находятся жилые помещения, занимаемые ими по договорам социального найма.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1.2</w:t>
            </w:r>
          </w:p>
        </w:tc>
      </w:tr>
      <w:tr w:rsidR="006011C5" w:rsidRPr="00551C66" w:rsidTr="006011C5"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Граждане, у которых единственные жилые помещения стали непригодными для проживания в результате чрезвычайных обстоятельств.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1.3</w:t>
            </w:r>
          </w:p>
        </w:tc>
      </w:tr>
      <w:tr w:rsidR="006011C5" w:rsidRPr="00551C66" w:rsidTr="006011C5"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1.4</w:t>
            </w:r>
          </w:p>
        </w:tc>
      </w:tr>
      <w:tr w:rsidR="006011C5" w:rsidRPr="00551C66" w:rsidTr="006011C5">
        <w:trPr>
          <w:trHeight w:val="1962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 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1.5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Иные граждане в случаях, предусмотренных законодательством.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1.6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2.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Получателями муниципальной услуги по предоставлению служебных жилых помещений являются граждане, состоящие на учете граждан, имеющих право на получение служебного жилого помещения, в администрации района города Нижнего Новгорода, </w:t>
            </w:r>
            <w:r w:rsidRPr="00551C66">
              <w:rPr>
                <w:color w:val="000000"/>
                <w:sz w:val="24"/>
                <w:szCs w:val="24"/>
                <w:highlight w:val="white"/>
                <w:lang w:eastAsia="zh-CN"/>
              </w:rPr>
              <w:t>Кстовского района городского округа город Нижний Новгород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,  по месту нахождения организации, с которой граждане находятся в трудовых отношениях, или нахождения на выборной должности:</w:t>
            </w:r>
          </w:p>
        </w:tc>
        <w:tc>
          <w:tcPr>
            <w:tcW w:w="2659" w:type="dxa"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</w:p>
        </w:tc>
      </w:tr>
      <w:tr w:rsidR="006011C5" w:rsidRPr="00551C66" w:rsidTr="006011C5">
        <w:trPr>
          <w:trHeight w:val="482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2.1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М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едицинские сестры и санитары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рачи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2.2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оспитатели, старшие воспитатели, младшие воспитатели и помощники воспитателей муниципальных дошкольных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2.3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едагогические работники муниципальных учреждений общего и дополнительного образования;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2.4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Г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раждане, избранные на выборные должности в органы местного самоуправления;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2.5</w:t>
            </w:r>
          </w:p>
        </w:tc>
      </w:tr>
      <w:tr w:rsidR="006011C5" w:rsidRPr="00551C66" w:rsidTr="006011C5">
        <w:trPr>
          <w:trHeight w:val="343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М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униципальные служащие;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2.6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Р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уководители муниципальных учреждений, заместители руководителей и руководители структурных подразделений муниципальных образовательных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2.7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С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лесари-сантехники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2.8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Э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лектрики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2.9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ворники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2.10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Б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иблиотекари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2.11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Р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аботники органов местного самоуправления, не относящиеся к муниципальным служащим;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2.12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2.13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М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астера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2.12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2.14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Г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азо-электросварщики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2.14</w:t>
            </w:r>
          </w:p>
        </w:tc>
      </w:tr>
      <w:tr w:rsidR="006011C5" w:rsidRPr="00551C66" w:rsidTr="006011C5"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2.15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Э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кскаваторщики и трактористы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2.15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2.16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ельдшеры и лаборанты, </w:t>
            </w:r>
            <w:proofErr w:type="spellStart"/>
            <w:r w:rsidRPr="00551C66">
              <w:rPr>
                <w:sz w:val="24"/>
                <w:szCs w:val="24"/>
                <w:highlight w:val="white"/>
                <w:lang w:eastAsia="zh-CN"/>
              </w:rPr>
              <w:t>рентгенолаборанты</w:t>
            </w:r>
            <w:proofErr w:type="spellEnd"/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2.16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2.17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Б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ульдозеристы и грейдеристы муниципальных учреждений;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2.17</w:t>
            </w:r>
          </w:p>
        </w:tc>
      </w:tr>
      <w:tr w:rsidR="006011C5" w:rsidRPr="00551C66" w:rsidTr="006011C5">
        <w:trPr>
          <w:trHeight w:val="276"/>
        </w:trPr>
        <w:tc>
          <w:tcPr>
            <w:tcW w:w="1594" w:type="dxa"/>
            <w:hideMark/>
          </w:tcPr>
          <w:p w:rsidR="006011C5" w:rsidRPr="00551C66" w:rsidRDefault="006011C5" w:rsidP="006011C5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2.18</w:t>
            </w:r>
          </w:p>
        </w:tc>
        <w:tc>
          <w:tcPr>
            <w:tcW w:w="5602" w:type="dxa"/>
            <w:hideMark/>
          </w:tcPr>
          <w:p w:rsidR="006011C5" w:rsidRPr="00551C66" w:rsidRDefault="006011C5" w:rsidP="006011C5">
            <w:pPr>
              <w:widowControl w:val="0"/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</w:t>
            </w:r>
            <w:r w:rsidRPr="00551C66">
              <w:rPr>
                <w:sz w:val="24"/>
                <w:szCs w:val="24"/>
                <w:highlight w:val="white"/>
                <w:lang w:eastAsia="zh-CN"/>
              </w:rPr>
              <w:t>реподаватели и концертмейстеры муниципальных образовательных учреждений дополнительного образования детей.</w:t>
            </w:r>
          </w:p>
        </w:tc>
        <w:tc>
          <w:tcPr>
            <w:tcW w:w="2659" w:type="dxa"/>
            <w:hideMark/>
          </w:tcPr>
          <w:p w:rsidR="006011C5" w:rsidRPr="00551C66" w:rsidRDefault="006011C5" w:rsidP="006011C5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2.18</w:t>
            </w:r>
          </w:p>
        </w:tc>
      </w:tr>
    </w:tbl>
    <w:p w:rsidR="00551C66" w:rsidRPr="00551C66" w:rsidRDefault="00551C66" w:rsidP="00551C66">
      <w:pPr>
        <w:ind w:firstLine="709"/>
        <w:jc w:val="both"/>
        <w:rPr>
          <w:sz w:val="24"/>
          <w:szCs w:val="24"/>
          <w:highlight w:val="white"/>
        </w:rPr>
      </w:pPr>
    </w:p>
    <w:p w:rsidR="00625E0A" w:rsidRDefault="00551C66" w:rsidP="00551C66">
      <w:pPr>
        <w:ind w:firstLine="709"/>
        <w:jc w:val="center"/>
        <w:rPr>
          <w:sz w:val="28"/>
          <w:szCs w:val="28"/>
        </w:rPr>
      </w:pPr>
      <w:r w:rsidRPr="00625E0A">
        <w:rPr>
          <w:sz w:val="28"/>
          <w:szCs w:val="28"/>
          <w:highlight w:val="white"/>
          <w:lang w:val="en-US"/>
        </w:rPr>
        <w:t>III</w:t>
      </w:r>
      <w:r w:rsidRPr="00625E0A">
        <w:rPr>
          <w:sz w:val="28"/>
          <w:szCs w:val="28"/>
          <w:highlight w:val="white"/>
        </w:rPr>
        <w:t>. Исчерпывающий перечень документов, необ</w:t>
      </w:r>
      <w:r w:rsidRPr="00625E0A">
        <w:rPr>
          <w:sz w:val="28"/>
          <w:szCs w:val="28"/>
        </w:rPr>
        <w:t xml:space="preserve">ходимых в соответствии с законодательными или иными нормативными правовыми актами для </w:t>
      </w:r>
    </w:p>
    <w:p w:rsidR="00551C66" w:rsidRPr="00625E0A" w:rsidRDefault="00551C66" w:rsidP="00551C66">
      <w:pPr>
        <w:ind w:firstLine="709"/>
        <w:jc w:val="center"/>
        <w:rPr>
          <w:bCs/>
          <w:sz w:val="28"/>
          <w:szCs w:val="28"/>
        </w:rPr>
      </w:pPr>
      <w:r w:rsidRPr="00625E0A">
        <w:rPr>
          <w:sz w:val="28"/>
          <w:szCs w:val="28"/>
        </w:rPr>
        <w:t>предоставления муниципальной услуги</w:t>
      </w:r>
    </w:p>
    <w:p w:rsidR="00551C66" w:rsidRPr="00625E0A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Pr="00551C66" w:rsidRDefault="00551C66" w:rsidP="00551C66">
      <w:pPr>
        <w:ind w:firstLine="709"/>
        <w:jc w:val="right"/>
        <w:rPr>
          <w:sz w:val="28"/>
          <w:szCs w:val="28"/>
        </w:rPr>
      </w:pPr>
      <w:r w:rsidRPr="00551C66">
        <w:rPr>
          <w:sz w:val="28"/>
          <w:szCs w:val="28"/>
        </w:rPr>
        <w:t>Таблица 2</w:t>
      </w:r>
    </w:p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576"/>
        <w:gridCol w:w="3169"/>
        <w:gridCol w:w="2693"/>
        <w:gridCol w:w="1928"/>
      </w:tblGrid>
      <w:tr w:rsidR="00551C66" w:rsidRPr="00551C66" w:rsidTr="00625E0A"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№№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Идентификаторы категорий (признаков) заявителей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Перечень необходимых для предоставления Услуги документов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Иные требования</w:t>
            </w:r>
          </w:p>
        </w:tc>
      </w:tr>
      <w:tr w:rsidR="00551C66" w:rsidRPr="00551C66" w:rsidTr="00625E0A">
        <w:tc>
          <w:tcPr>
            <w:tcW w:w="10058" w:type="dxa"/>
            <w:gridSpan w:val="5"/>
            <w:hideMark/>
          </w:tcPr>
          <w:p w:rsidR="00551C66" w:rsidRPr="00551C66" w:rsidRDefault="00551C66" w:rsidP="00551C66">
            <w:pPr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lastRenderedPageBreak/>
              <w:t>1.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Для предоставления муниципальной услуги по предоставлению жилого помещения маневренного фонда граждане должны представить: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</w:tr>
      <w:tr w:rsidR="00551C66" w:rsidRPr="00551C66" w:rsidTr="00625E0A"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1.1.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Заявление о предоставлении муниципальной услуги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proofErr w:type="gramStart"/>
            <w:r w:rsidRPr="00551C66">
              <w:rPr>
                <w:sz w:val="24"/>
                <w:szCs w:val="24"/>
                <w:highlight w:val="white"/>
                <w:lang w:eastAsia="zh-CN"/>
              </w:rPr>
              <w:t>Предоставляется  оригинал</w:t>
            </w:r>
            <w:proofErr w:type="gramEnd"/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 документа при личном обращении.  При обращении посредством ЕПГУ, РПГУ документ в электронной форме, заверенный простой электронной подписью  заявителя.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Заявление подписывается всеми совместно проживающими с нанимателем членами семьи. В заявлении указываются сведения о регистрации по месту жительства с указанием дат вселения всех лиц, подписавших заявление, а также всех лиц, совместно проживающих с ними в жилом помещении.</w:t>
            </w:r>
          </w:p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Документ предоставляется в одном экземпляре.</w:t>
            </w:r>
          </w:p>
        </w:tc>
      </w:tr>
      <w:tr w:rsidR="00551C66" w:rsidRPr="00551C66" w:rsidTr="00625E0A"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Документы, удостоверяющие личность   заявителя и всех членов его семьи (паспорта, временные удостоверения личности (предоставляется заявителем).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для удостоверения личности заявителя (представителя заявителя) при личном обращении;  при обращении посредством ЕПГУ, РПГУ – указываются реквизиты документа, удостоверяющего личность в интерактивной форме заявления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Доверенность на лицо, имеющее право действовать от имени заявителя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оригинал или заверенная в установленном порядке копия доверенности  при личном обращении либо при направлении почтовым отправлением; при обращении посредством </w:t>
            </w:r>
            <w:r w:rsidRPr="00551C66">
              <w:rPr>
                <w:sz w:val="24"/>
                <w:szCs w:val="24"/>
                <w:lang w:eastAsia="zh-CN"/>
              </w:rPr>
              <w:lastRenderedPageBreak/>
              <w:t>ЕПГУ, РПГУ направляется доверенность в электронной форме, заверенная усиленной квалифицированной электронной подписью   лица, удостоверившего доверенность.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Свидетельства о рождении (для граждан, не достигших 14-летнего возраста)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</w:t>
            </w:r>
            <w:proofErr w:type="gramStart"/>
            <w:r w:rsidRPr="00551C66">
              <w:rPr>
                <w:sz w:val="24"/>
                <w:szCs w:val="24"/>
                <w:lang w:eastAsia="zh-CN"/>
              </w:rPr>
              <w:t>обращении;  при</w:t>
            </w:r>
            <w:proofErr w:type="gramEnd"/>
            <w:r w:rsidRPr="00551C66">
              <w:rPr>
                <w:sz w:val="24"/>
                <w:szCs w:val="24"/>
                <w:lang w:eastAsia="zh-CN"/>
              </w:rPr>
              <w:t xml:space="preserve"> обращении посредством ЕПГУ, РПГУ указываются реквизиты документа в интерактивной форме заявления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документы не предоставлены заявителем по собственной инициативе.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Справки органа, осуществляющего технический учет объектов недвижимости, о зарегистрированных правоустанавливающих документах о собственности на жилые помещения в городе Нижнем Новгороде на гражданина и членов его семьи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не представлены заявителем.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 Справки органа государственной регистрации о наличии собственности и о гражданско-правовых сделках с недвижимостью в городе Нижнем Новгороде на гражданина и членов его семьи</w:t>
            </w:r>
          </w:p>
        </w:tc>
        <w:tc>
          <w:tcPr>
            <w:tcW w:w="2693" w:type="dxa"/>
          </w:tcPr>
          <w:p w:rsidR="00551C66" w:rsidRPr="00551C66" w:rsidRDefault="00551C66" w:rsidP="00625E0A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не предоставлены заявителем.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1.7.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Выписка из решения общего собрания собственников помещений в многоквартирном доме о проведении капитального ремонта или реконструкции дома, принятого в установленном порядке. </w:t>
            </w:r>
          </w:p>
        </w:tc>
        <w:tc>
          <w:tcPr>
            <w:tcW w:w="2693" w:type="dxa"/>
          </w:tcPr>
          <w:p w:rsidR="00551C66" w:rsidRPr="00551C66" w:rsidRDefault="00551C66" w:rsidP="006011C5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</w:t>
            </w:r>
            <w:proofErr w:type="gramStart"/>
            <w:r w:rsidRPr="00551C66">
              <w:rPr>
                <w:sz w:val="24"/>
                <w:szCs w:val="24"/>
                <w:lang w:eastAsia="zh-CN"/>
              </w:rPr>
              <w:t>обращении;  при</w:t>
            </w:r>
            <w:proofErr w:type="gramEnd"/>
            <w:r w:rsidRPr="00551C66">
              <w:rPr>
                <w:sz w:val="24"/>
                <w:szCs w:val="24"/>
                <w:lang w:eastAsia="zh-CN"/>
              </w:rPr>
              <w:t xml:space="preserve">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  <w:r w:rsidR="006011C5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Предоставляется по каналам межведомственного взаимодействия, если документ не предоставлен заявителем по собственной инициативе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1.8.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1.2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Копия вступившего в законную силу решения суда, заверенная надлежащим образом.</w:t>
            </w:r>
          </w:p>
        </w:tc>
        <w:tc>
          <w:tcPr>
            <w:tcW w:w="2693" w:type="dxa"/>
          </w:tcPr>
          <w:p w:rsidR="00551C66" w:rsidRPr="00551C66" w:rsidRDefault="00551C66" w:rsidP="006011C5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Предоставляется оригинал документа при лич</w:t>
            </w:r>
            <w:r w:rsidRPr="00551C66">
              <w:rPr>
                <w:sz w:val="24"/>
                <w:szCs w:val="24"/>
                <w:lang w:eastAsia="zh-CN"/>
              </w:rPr>
              <w:lastRenderedPageBreak/>
              <w:t xml:space="preserve">ном </w:t>
            </w:r>
            <w:proofErr w:type="gramStart"/>
            <w:r w:rsidRPr="00551C66">
              <w:rPr>
                <w:sz w:val="24"/>
                <w:szCs w:val="24"/>
                <w:lang w:eastAsia="zh-CN"/>
              </w:rPr>
              <w:t>обращении;  при</w:t>
            </w:r>
            <w:proofErr w:type="gramEnd"/>
            <w:r w:rsidRPr="00551C66">
              <w:rPr>
                <w:sz w:val="24"/>
                <w:szCs w:val="24"/>
                <w:lang w:eastAsia="zh-CN"/>
              </w:rPr>
              <w:t xml:space="preserve">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  <w:r w:rsidR="006011C5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Предоставляется заявителем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1.9.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1.3., ФЛ 1.4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Копия акта обследования помещения по форме, утвержденной постановлением Правительства Российской Федерации от 28.01.2006 № 47, заверенная надлежащим образом.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Запрашивается в органе местного самоуправления и (или) подведомственных органам местного самоуправления организациях, если не был представлен заявителем.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1.10.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Согласие на обработку персональных данных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при обращении;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2.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Для предоставления муниципальной услуги по предоставлению служебного жилого помещения  граждане должны представить: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Заявление о предоставлении муниципальной услуги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proofErr w:type="gramStart"/>
            <w:r w:rsidRPr="00551C66">
              <w:rPr>
                <w:sz w:val="24"/>
                <w:szCs w:val="24"/>
                <w:lang w:eastAsia="zh-CN"/>
              </w:rPr>
              <w:t>Предоставляется  оригинал</w:t>
            </w:r>
            <w:proofErr w:type="gramEnd"/>
            <w:r w:rsidRPr="00551C66">
              <w:rPr>
                <w:sz w:val="24"/>
                <w:szCs w:val="24"/>
                <w:lang w:eastAsia="zh-CN"/>
              </w:rPr>
              <w:t xml:space="preserve"> документа при личном обращении. 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 Документы удостоверяющие личность гражданина и всех членов его семьи (паспорта, временные удостоверения личности)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Свидетельство о заключении (расторжении) брака, свидетельства о рождении (для граждан, не постигших 14-летнего возраста)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документы не предо</w:t>
            </w:r>
            <w:r w:rsidRPr="00551C66">
              <w:rPr>
                <w:sz w:val="24"/>
                <w:szCs w:val="24"/>
                <w:lang w:eastAsia="zh-CN"/>
              </w:rPr>
              <w:lastRenderedPageBreak/>
              <w:t>ставлены заявителем по собственной инициативе.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2.4.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Решение суда, вступившего в законную силу, на основании которого граждане, имеющие право на получение служебного жилого помещения, сняты с регистрационного учета по месту жительства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Документ, подтверждающий право на получение служебного жилого помещения (сведения о трудовой деятельности, оформленные в установленном законодательством порядке, и (или) копия трудовой книжки, заверенная по месту работы, трудовой договор, решение о назначении на должность)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Правоустанавливающий документ на жилое помещение, расположенное в городе Нижнем Новгороде, где заявитель зарегистрирован по месту жительства или по месту пребывания на момент подачи заявления, права на которое не зарегистрированы в Едином государственном реестре недвижимости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Представляется гражданином в случае регистрации его по месту жительства или по месту пребывания в городе Нижнем Новгороде.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2.7.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Справка органа, осуществляющего технический учет объектов недвижимости, о зарегистрированных правоустанавливающих документах на жилые помещения в городе Нижнем Новгороде на заявителя и всех членов семьи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документы не предоставлены заявителем по собственной инициативе.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Документ предоставляется в одном экземпляре.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2.8.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Выписка из Поземельной книги о зарегистрированных правах собственности на жилые помещения в городе Нижнем Новгороде на заявителя и членов его семьи, выданную органом, осуществляющим технический учет объектов недвижимости.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2.9.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Справки органа государственной регистрации о наличии собственности в городе Нижнем Новгороде у заявителя и членов его семьи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не предоставлены заявителем. Документ предоставляется в одном экземпляре.</w:t>
            </w:r>
          </w:p>
        </w:tc>
      </w:tr>
      <w:tr w:rsidR="00551C66" w:rsidRPr="00551C66" w:rsidTr="00625E0A"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2.10.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Согласие на обработку персональных данных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c>
          <w:tcPr>
            <w:tcW w:w="10058" w:type="dxa"/>
            <w:gridSpan w:val="5"/>
            <w:hideMark/>
          </w:tcPr>
          <w:p w:rsidR="00551C66" w:rsidRPr="00551C66" w:rsidRDefault="00551C66" w:rsidP="00551C66">
            <w:pPr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1.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ФЛ 1.1. – ФЛ 1.6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Для предоставления муниципальной услуги по предоставлению жилого помещения маневренного фонда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1.1. – ФЛ 1.6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Свидетельства о рождении (для граждан, не достигших 14-летнего возраста)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указываются реквизиты документа в интерактивной форме заявления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1.1. – ФЛ 1.6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Справки органа, осуществляющего технический учет объектов недвижимости, о зарегистрированных правоустанавливающих документах о </w:t>
            </w:r>
            <w:r w:rsidRPr="00551C66">
              <w:rPr>
                <w:sz w:val="24"/>
                <w:szCs w:val="24"/>
                <w:lang w:eastAsia="zh-CN"/>
              </w:rPr>
              <w:lastRenderedPageBreak/>
              <w:t xml:space="preserve">собственности на жилые помещения в городе Нижнем Новгороде на гражданина и членов его семьи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 xml:space="preserve">документ в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lastRenderedPageBreak/>
              <w:t>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1.1. – ФЛ 1.6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 Справки органа государственной регистрации о наличии собственности и о гражданско-правовых сделках с недвижимостью в городе Нижнем Новгороде на гражданина и членов его семьи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</w:t>
            </w:r>
            <w:proofErr w:type="gramStart"/>
            <w:r w:rsidRPr="00551C66">
              <w:rPr>
                <w:sz w:val="24"/>
                <w:szCs w:val="24"/>
                <w:lang w:eastAsia="zh-CN"/>
              </w:rPr>
              <w:t>обращении;  при</w:t>
            </w:r>
            <w:proofErr w:type="gramEnd"/>
            <w:r w:rsidRPr="00551C66">
              <w:rPr>
                <w:sz w:val="24"/>
                <w:szCs w:val="24"/>
                <w:lang w:eastAsia="zh-CN"/>
              </w:rPr>
              <w:t xml:space="preserve">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Выписка из решения общего собрания собственников помещений в многоквартирном доме о проведении капитального ремонта или реконструкции дома, принятого в установленном порядке.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1576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1,.2, ФЛ 1.3</w:t>
            </w: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Копия акта обследования помещения по форме, утвержденной постановлением Правительства Российской Федерации от 28.01.2006 № 47, заверенная надлежащим образом.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Предоставляется оригинал документа при личном обращении;  при обращении посредством ЕПГУ, РПГУ </w:t>
            </w:r>
            <w:r w:rsidRPr="00551C66">
              <w:rPr>
                <w:color w:val="000000"/>
                <w:sz w:val="24"/>
                <w:szCs w:val="24"/>
                <w:lang w:eastAsia="zh-CN"/>
              </w:rPr>
              <w:t>документ в электронной форме, заверенный простой электронной подписью  заявител</w:t>
            </w:r>
            <w:r w:rsidRPr="00551C66">
              <w:rPr>
                <w:sz w:val="24"/>
                <w:szCs w:val="24"/>
                <w:lang w:eastAsia="zh-CN"/>
              </w:rPr>
              <w:t>я.</w:t>
            </w: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2.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Для предоставления муниципальной услуги по предоставлению служебного жилого помещения  граждане должны представить: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  <w:tc>
          <w:tcPr>
            <w:tcW w:w="1928" w:type="dxa"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Свидетельство о заключении (расторжении) брака, свидетельства о рождении (для граждан, не постигших 14-летнего возраста)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документы не предоставлены заявителем по собственной инициативе.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Документ предоставляется в одном экземпляре.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2.2.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Справка органа, осуществляющего технический учет объектов недвижимости, о зарегистрированных правоустанавливающих документах на жилые помещения в городе Нижнем Новгороде на заявителя и всех членов семьи </w:t>
            </w:r>
          </w:p>
        </w:tc>
        <w:tc>
          <w:tcPr>
            <w:tcW w:w="2693" w:type="dxa"/>
            <w:hideMark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документы не предоставлены заявителем по собственной инициативе.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Документ предоставляется в одном экземпляре.</w:t>
            </w:r>
          </w:p>
        </w:tc>
      </w:tr>
      <w:tr w:rsidR="00551C66" w:rsidRPr="00551C66" w:rsidTr="00625E0A">
        <w:trPr>
          <w:trHeight w:val="276"/>
        </w:trPr>
        <w:tc>
          <w:tcPr>
            <w:tcW w:w="692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1576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hideMark/>
          </w:tcPr>
          <w:p w:rsidR="00551C66" w:rsidRPr="00551C66" w:rsidRDefault="00551C66" w:rsidP="00625E0A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Справки органа государственной регистрации о наличии собственности в городе Нижнем Новгороде у заявителя и членов его семьи </w:t>
            </w:r>
          </w:p>
        </w:tc>
        <w:tc>
          <w:tcPr>
            <w:tcW w:w="2693" w:type="dxa"/>
          </w:tcPr>
          <w:p w:rsidR="00551C66" w:rsidRPr="00551C66" w:rsidRDefault="00551C66" w:rsidP="00551C66">
            <w:pPr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Представляется в виде оригинала при личном обращении </w:t>
            </w:r>
          </w:p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Предоставляются по каналам межведомственного взаимодействия, если не предоставлены заявителем. Документ предоставляется в одном экземпляре.</w:t>
            </w:r>
          </w:p>
        </w:tc>
      </w:tr>
    </w:tbl>
    <w:p w:rsidR="00551C66" w:rsidRPr="00551C66" w:rsidRDefault="00551C66" w:rsidP="00551C66">
      <w:pPr>
        <w:ind w:firstLine="709"/>
        <w:jc w:val="both"/>
        <w:rPr>
          <w:sz w:val="28"/>
          <w:szCs w:val="28"/>
        </w:rPr>
      </w:pPr>
    </w:p>
    <w:p w:rsidR="00551C66" w:rsidRPr="00625E0A" w:rsidRDefault="00551C66" w:rsidP="00551C66">
      <w:pPr>
        <w:jc w:val="center"/>
        <w:outlineLvl w:val="0"/>
        <w:rPr>
          <w:bCs/>
          <w:sz w:val="28"/>
          <w:szCs w:val="28"/>
        </w:rPr>
      </w:pPr>
      <w:r w:rsidRPr="00625E0A">
        <w:rPr>
          <w:bCs/>
          <w:sz w:val="28"/>
          <w:szCs w:val="28"/>
        </w:rPr>
        <w:t>IV. Исчерпывающий перечень оснований</w:t>
      </w:r>
    </w:p>
    <w:p w:rsidR="00551C66" w:rsidRPr="00625E0A" w:rsidRDefault="00551C66" w:rsidP="00551C66">
      <w:pPr>
        <w:jc w:val="center"/>
        <w:rPr>
          <w:bCs/>
          <w:sz w:val="28"/>
          <w:szCs w:val="28"/>
        </w:rPr>
      </w:pPr>
      <w:r w:rsidRPr="00625E0A">
        <w:rPr>
          <w:bCs/>
          <w:sz w:val="28"/>
          <w:szCs w:val="28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51C66" w:rsidRPr="00551C66" w:rsidRDefault="00551C66" w:rsidP="00551C66">
      <w:pPr>
        <w:jc w:val="both"/>
        <w:rPr>
          <w:sz w:val="28"/>
          <w:szCs w:val="28"/>
        </w:rPr>
      </w:pPr>
    </w:p>
    <w:p w:rsidR="00551C66" w:rsidRPr="00551C66" w:rsidRDefault="00551C66" w:rsidP="00551C66">
      <w:pPr>
        <w:jc w:val="right"/>
        <w:outlineLvl w:val="1"/>
        <w:rPr>
          <w:sz w:val="28"/>
          <w:szCs w:val="28"/>
        </w:rPr>
      </w:pPr>
      <w:r w:rsidRPr="00551C66">
        <w:rPr>
          <w:sz w:val="28"/>
          <w:szCs w:val="28"/>
        </w:rPr>
        <w:t>Таблица 3</w:t>
      </w:r>
    </w:p>
    <w:p w:rsidR="00551C66" w:rsidRPr="00551C66" w:rsidRDefault="00551C66" w:rsidP="00551C6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2501"/>
      </w:tblGrid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Перечень оснований</w:t>
            </w:r>
          </w:p>
        </w:tc>
        <w:tc>
          <w:tcPr>
            <w:tcW w:w="2501" w:type="dxa"/>
            <w:vAlign w:val="bottom"/>
            <w:hideMark/>
          </w:tcPr>
          <w:p w:rsid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Идентификатор 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категорий (признаков) заявителей</w:t>
            </w:r>
          </w:p>
        </w:tc>
      </w:tr>
      <w:tr w:rsidR="00551C66" w:rsidRPr="00551C66" w:rsidTr="00625E0A">
        <w:tc>
          <w:tcPr>
            <w:tcW w:w="9701" w:type="dxa"/>
            <w:gridSpan w:val="3"/>
            <w:hideMark/>
          </w:tcPr>
          <w:p w:rsidR="00551C66" w:rsidRPr="00551C66" w:rsidRDefault="00551C66" w:rsidP="00551C66">
            <w:pPr>
              <w:jc w:val="center"/>
              <w:outlineLvl w:val="2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Исчерпывающий перечень оснований для отказа в приеме запроса о предоставлении муниципальной услу</w:t>
            </w:r>
            <w:r w:rsidR="006011C5">
              <w:rPr>
                <w:sz w:val="24"/>
                <w:szCs w:val="24"/>
                <w:lang w:eastAsia="zh-CN"/>
              </w:rPr>
              <w:t xml:space="preserve">ги </w:t>
            </w:r>
            <w:r w:rsidRPr="00551C66">
              <w:rPr>
                <w:sz w:val="24"/>
                <w:szCs w:val="24"/>
                <w:lang w:eastAsia="zh-CN"/>
              </w:rPr>
              <w:t>и документов, необходимых для предоставления муниципальной услуги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Документы поданы в орган, неуполномоченный на предоставление муниципальной услуги. </w:t>
            </w:r>
          </w:p>
        </w:tc>
        <w:tc>
          <w:tcPr>
            <w:tcW w:w="2501" w:type="dxa"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6011C5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460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Представление неполного комплекта документов.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460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460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460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Представленные в электронной форме документы содержат повреждения, наличие которых не позволяет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460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Подача запроса о предоставлении государственной услуги и документов, необходимых для предоставления услуги в электронной форме, произведена с нарушением установленных требований.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Неполное заполнение полей в форме запроса о предоставлении государственной услуги, в том числе в интерактивной форме на Едином портале, наличие противоречивых сведений в запросе и приложенных к нему документах.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color w:val="000000"/>
                <w:sz w:val="24"/>
                <w:szCs w:val="24"/>
                <w:lang w:eastAsia="zh-CN"/>
              </w:rPr>
              <w:t>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color w:val="000000"/>
                <w:sz w:val="24"/>
                <w:szCs w:val="24"/>
                <w:lang w:eastAsia="zh-CN"/>
              </w:rPr>
              <w:t>Отсутствие документов, подтверждающих полномочия уполномоченного 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rPr>
          <w:trHeight w:val="276"/>
        </w:trPr>
        <w:tc>
          <w:tcPr>
            <w:tcW w:w="9701" w:type="dxa"/>
            <w:gridSpan w:val="3"/>
            <w:vAlign w:val="center"/>
            <w:hideMark/>
          </w:tcPr>
          <w:p w:rsidR="00551C66" w:rsidRPr="00551C66" w:rsidRDefault="00551C66" w:rsidP="00551C66">
            <w:pPr>
              <w:jc w:val="center"/>
              <w:outlineLvl w:val="2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отсутствует</w:t>
            </w:r>
          </w:p>
        </w:tc>
      </w:tr>
      <w:tr w:rsidR="00551C66" w:rsidRPr="00551C66" w:rsidTr="00625E0A">
        <w:tc>
          <w:tcPr>
            <w:tcW w:w="9701" w:type="dxa"/>
            <w:gridSpan w:val="3"/>
            <w:vAlign w:val="center"/>
            <w:hideMark/>
          </w:tcPr>
          <w:p w:rsidR="00551C66" w:rsidRPr="00551C66" w:rsidRDefault="00551C66" w:rsidP="00551C66">
            <w:pPr>
              <w:jc w:val="center"/>
              <w:outlineLvl w:val="2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1.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Перечень оснований для отказа в предоставление жилых помещений маневренного фонда: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lastRenderedPageBreak/>
              <w:t>1.1.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Непредставление гражданином всех документов, необходимых для предоставления жилых помещений маневренного фонда.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Выявление в представленных документах не соответствующих действительности сведений о нуждаемости в предоставлении жилых помещений маневренного фонда.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Представление документов, на основании которых гражданин не может быть признан нуждающимся в жилом помещении маневренного фонда.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Наличие у гражданина и (или) членов его семьи на праве собственности или пользования другого жилого помещения в городе Нижнем Новгороде.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Если гражданин не относится к категории граждан, которым может быть предоставлено жилое помещение маневренного фонда.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rPr>
          <w:trHeight w:val="276"/>
        </w:trPr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Отсутствие в муниципальной собственности свободного жилого помещения маневренного фонда.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ФЛ 1.1 – ФЛ 1.6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2.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>Перечень оснований для отказа в предоставлении служебных жилых помещений: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highlight w:val="white"/>
                <w:lang w:eastAsia="zh-CN"/>
              </w:rPr>
            </w:pPr>
            <w:r w:rsidRPr="00551C66">
              <w:rPr>
                <w:sz w:val="24"/>
                <w:szCs w:val="24"/>
                <w:highlight w:val="white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Гражданин не состоит на учете граждан, имеющих право на предоставление служебного жилого помещения.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Отсутствие в муниципальной собственности свободных служебных жилых помещений.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В случае неявки гражданина без уважительной причины в назначенный срок в администрацию района для предоставления документов, указанных в таблице 2 Приложения к Регламенту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 В случае отказа гражданина от предлагаемого служебного жилого помещения.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  <w:tr w:rsidR="00551C66" w:rsidRPr="00551C66" w:rsidTr="00625E0A">
        <w:tc>
          <w:tcPr>
            <w:tcW w:w="680" w:type="dxa"/>
            <w:hideMark/>
          </w:tcPr>
          <w:p w:rsidR="00551C66" w:rsidRPr="00551C66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6520" w:type="dxa"/>
            <w:hideMark/>
          </w:tcPr>
          <w:p w:rsidR="00551C66" w:rsidRPr="00551C66" w:rsidRDefault="00551C66" w:rsidP="00551C66">
            <w:pPr>
              <w:rPr>
                <w:sz w:val="24"/>
                <w:szCs w:val="24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 В случае наличия у гражданина и (или) членов его семьи в собственности или пользовании по договору социального найма другого жилого помещения на территории города Нижнего Новгорода.</w:t>
            </w:r>
          </w:p>
        </w:tc>
        <w:tc>
          <w:tcPr>
            <w:tcW w:w="2501" w:type="dxa"/>
            <w:hideMark/>
          </w:tcPr>
          <w:p w:rsidR="00551C66" w:rsidRPr="00551C66" w:rsidRDefault="00551C66" w:rsidP="00551C66">
            <w:pPr>
              <w:jc w:val="center"/>
              <w:rPr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</w:tr>
    </w:tbl>
    <w:p w:rsidR="00551C66" w:rsidRPr="00551C66" w:rsidRDefault="00551C66" w:rsidP="00551C66">
      <w:pPr>
        <w:jc w:val="center"/>
        <w:outlineLvl w:val="0"/>
        <w:rPr>
          <w:b/>
          <w:bCs/>
          <w:sz w:val="24"/>
          <w:szCs w:val="24"/>
        </w:rPr>
      </w:pPr>
    </w:p>
    <w:p w:rsidR="00551C66" w:rsidRPr="00625E0A" w:rsidRDefault="00551C66" w:rsidP="00551C66">
      <w:pPr>
        <w:jc w:val="center"/>
        <w:outlineLvl w:val="0"/>
        <w:rPr>
          <w:bCs/>
          <w:sz w:val="28"/>
          <w:szCs w:val="28"/>
        </w:rPr>
      </w:pPr>
      <w:r w:rsidRPr="00625E0A">
        <w:rPr>
          <w:bCs/>
          <w:sz w:val="28"/>
          <w:szCs w:val="28"/>
        </w:rPr>
        <w:t xml:space="preserve">V. Формы запросов о предоставлении муниципальной услуги и документов, </w:t>
      </w:r>
      <w:r w:rsidR="00625E0A">
        <w:rPr>
          <w:bCs/>
          <w:sz w:val="28"/>
          <w:szCs w:val="28"/>
        </w:rPr>
        <w:t xml:space="preserve">необходимых для предоставления </w:t>
      </w:r>
      <w:r w:rsidRPr="00625E0A">
        <w:rPr>
          <w:bCs/>
          <w:sz w:val="28"/>
          <w:szCs w:val="28"/>
        </w:rPr>
        <w:t>муниципальной услуги</w:t>
      </w:r>
    </w:p>
    <w:p w:rsidR="00551C66" w:rsidRPr="00551C66" w:rsidRDefault="00551C66" w:rsidP="00551C66">
      <w:pPr>
        <w:jc w:val="both"/>
        <w:rPr>
          <w:sz w:val="28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627"/>
      </w:tblGrid>
      <w:tr w:rsidR="00551C66" w:rsidRPr="00625E0A" w:rsidTr="00551C66">
        <w:trPr>
          <w:trHeight w:val="235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6011C5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bCs/>
                <w:sz w:val="24"/>
                <w:szCs w:val="24"/>
                <w:lang w:eastAsia="zh-CN"/>
              </w:rPr>
              <w:lastRenderedPageBreak/>
              <w:t>№№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1C5" w:rsidRDefault="00551C66" w:rsidP="006011C5">
            <w:pPr>
              <w:jc w:val="center"/>
              <w:rPr>
                <w:bCs/>
                <w:sz w:val="24"/>
                <w:szCs w:val="24"/>
                <w:lang w:eastAsia="zh-CN"/>
              </w:rPr>
            </w:pPr>
            <w:r w:rsidRPr="00625E0A">
              <w:rPr>
                <w:bCs/>
                <w:sz w:val="24"/>
                <w:szCs w:val="24"/>
                <w:lang w:eastAsia="zh-CN"/>
              </w:rPr>
              <w:t xml:space="preserve">Идентификатор </w:t>
            </w:r>
          </w:p>
          <w:p w:rsidR="00551C66" w:rsidRPr="00625E0A" w:rsidRDefault="00551C66" w:rsidP="006011C5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bCs/>
                <w:sz w:val="24"/>
                <w:szCs w:val="24"/>
                <w:lang w:eastAsia="zh-CN"/>
              </w:rPr>
              <w:t>категорий (признаков) заявителей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6011C5">
            <w:pPr>
              <w:jc w:val="center"/>
              <w:rPr>
                <w:bCs/>
                <w:sz w:val="24"/>
                <w:szCs w:val="24"/>
                <w:lang w:eastAsia="zh-CN"/>
              </w:rPr>
            </w:pPr>
            <w:r w:rsidRPr="00625E0A">
              <w:rPr>
                <w:bCs/>
                <w:sz w:val="24"/>
                <w:szCs w:val="24"/>
                <w:lang w:eastAsia="zh-CN"/>
              </w:rPr>
              <w:t>Наименование запроса о предоставлении муниципальной услуги/документа, необходимого для предоставления услуги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6011C5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bCs/>
                <w:sz w:val="24"/>
                <w:szCs w:val="24"/>
                <w:lang w:eastAsia="zh-CN"/>
              </w:rPr>
              <w:t>Форма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51C66" w:rsidRPr="00625E0A" w:rsidTr="00551C66">
        <w:trPr>
          <w:trHeight w:val="62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ФЛ 1.1 – ФЛ 1.6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625E0A" w:rsidRDefault="00551C66" w:rsidP="00551C66">
            <w:pPr>
              <w:ind w:left="142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Заявление о предоставлении жилого помещения муниципального маневренного жилищного фонда.</w:t>
            </w:r>
          </w:p>
          <w:p w:rsidR="00551C66" w:rsidRPr="00625E0A" w:rsidRDefault="00551C66" w:rsidP="00551C66">
            <w:pPr>
              <w:ind w:left="142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форма 1</w:t>
            </w:r>
          </w:p>
        </w:tc>
      </w:tr>
      <w:tr w:rsidR="00551C66" w:rsidRPr="00625E0A" w:rsidTr="00551C66">
        <w:trPr>
          <w:trHeight w:val="69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1C66" w:rsidRPr="00625E0A" w:rsidRDefault="00551C66" w:rsidP="00551C66">
            <w:pPr>
              <w:ind w:left="142"/>
              <w:rPr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Заявление о принятии на учет в качестве нуждающегося в предоставлении служебных жилых помещений</w:t>
            </w:r>
          </w:p>
          <w:p w:rsidR="00551C66" w:rsidRPr="00625E0A" w:rsidRDefault="00551C66" w:rsidP="00551C66">
            <w:pPr>
              <w:ind w:left="142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форма 2</w:t>
            </w:r>
          </w:p>
        </w:tc>
      </w:tr>
      <w:tr w:rsidR="00551C66" w:rsidRPr="00625E0A" w:rsidTr="00551C66">
        <w:trPr>
          <w:trHeight w:val="69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ind w:left="142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Согласие на обработку персональных данных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форма 3</w:t>
            </w:r>
          </w:p>
        </w:tc>
      </w:tr>
      <w:tr w:rsidR="00551C66" w:rsidRPr="00625E0A" w:rsidTr="00551C66">
        <w:trPr>
          <w:trHeight w:val="83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ФЛ 1.1 – ФЛ 1.6</w:t>
            </w:r>
          </w:p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551C66" w:rsidRPr="00625E0A" w:rsidRDefault="00551C66" w:rsidP="00551C66">
            <w:pPr>
              <w:jc w:val="center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 xml:space="preserve">ФЛ 2.1 – ФЛ 2.18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ind w:left="142"/>
              <w:rPr>
                <w:sz w:val="24"/>
                <w:szCs w:val="24"/>
                <w:lang w:eastAsia="zh-CN"/>
              </w:rPr>
            </w:pPr>
            <w:r w:rsidRPr="00625E0A">
              <w:rPr>
                <w:sz w:val="24"/>
                <w:szCs w:val="24"/>
                <w:lang w:eastAsia="zh-CN"/>
              </w:rPr>
              <w:t>Заявление об исправлении допущенных опечаток и ошибок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625E0A" w:rsidRDefault="00551C66" w:rsidP="00551C66">
            <w:pPr>
              <w:jc w:val="center"/>
              <w:rPr>
                <w:sz w:val="24"/>
                <w:szCs w:val="24"/>
                <w:highlight w:val="white"/>
                <w:lang w:eastAsia="zh-CN"/>
              </w:rPr>
            </w:pPr>
            <w:r w:rsidRPr="00625E0A">
              <w:rPr>
                <w:sz w:val="24"/>
                <w:szCs w:val="24"/>
                <w:highlight w:val="white"/>
                <w:lang w:eastAsia="zh-CN"/>
              </w:rPr>
              <w:t>форма 4</w:t>
            </w:r>
          </w:p>
        </w:tc>
      </w:tr>
    </w:tbl>
    <w:p w:rsidR="00551C66" w:rsidRPr="00551C66" w:rsidRDefault="00551C66" w:rsidP="00551C66">
      <w:pPr>
        <w:jc w:val="both"/>
        <w:rPr>
          <w:sz w:val="28"/>
          <w:szCs w:val="28"/>
        </w:rPr>
      </w:pPr>
    </w:p>
    <w:p w:rsidR="00551C66" w:rsidRDefault="00551C66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011C5" w:rsidRDefault="006011C5" w:rsidP="00551C66">
      <w:pPr>
        <w:jc w:val="both"/>
        <w:rPr>
          <w:sz w:val="28"/>
          <w:szCs w:val="28"/>
        </w:rPr>
      </w:pPr>
    </w:p>
    <w:p w:rsidR="006011C5" w:rsidRDefault="006011C5" w:rsidP="00551C66">
      <w:pPr>
        <w:jc w:val="both"/>
        <w:rPr>
          <w:sz w:val="28"/>
          <w:szCs w:val="28"/>
        </w:rPr>
      </w:pPr>
    </w:p>
    <w:p w:rsidR="006011C5" w:rsidRDefault="006011C5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625E0A" w:rsidRDefault="00625E0A" w:rsidP="00551C66">
      <w:pPr>
        <w:jc w:val="both"/>
        <w:rPr>
          <w:sz w:val="28"/>
          <w:szCs w:val="28"/>
        </w:rPr>
      </w:pPr>
    </w:p>
    <w:p w:rsidR="00551C66" w:rsidRPr="00551C66" w:rsidRDefault="00551C66" w:rsidP="00551C66">
      <w:pPr>
        <w:keepNext/>
        <w:ind w:left="2832"/>
        <w:jc w:val="right"/>
        <w:outlineLvl w:val="2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Форма 1</w:t>
      </w:r>
    </w:p>
    <w:p w:rsidR="00551C66" w:rsidRPr="00551C66" w:rsidRDefault="00551C66" w:rsidP="00551C66">
      <w:pPr>
        <w:keepNext/>
        <w:ind w:left="3828"/>
        <w:outlineLvl w:val="2"/>
        <w:rPr>
          <w:sz w:val="24"/>
          <w:szCs w:val="24"/>
          <w:vertAlign w:val="superscript"/>
        </w:rPr>
      </w:pPr>
    </w:p>
    <w:p w:rsidR="00551C66" w:rsidRPr="00551C66" w:rsidRDefault="00551C66" w:rsidP="00551C66">
      <w:pPr>
        <w:keepNext/>
        <w:ind w:left="3828"/>
        <w:outlineLvl w:val="2"/>
        <w:rPr>
          <w:sz w:val="24"/>
          <w:szCs w:val="24"/>
          <w:vertAlign w:val="superscript"/>
        </w:rPr>
      </w:pPr>
      <w:r w:rsidRPr="00551C66">
        <w:rPr>
          <w:sz w:val="24"/>
          <w:szCs w:val="24"/>
        </w:rPr>
        <w:t xml:space="preserve">В _______________________________________________ </w:t>
      </w:r>
      <w:r w:rsidRPr="00551C66">
        <w:rPr>
          <w:sz w:val="24"/>
          <w:szCs w:val="24"/>
          <w:vertAlign w:val="superscript"/>
        </w:rPr>
        <w:t>(наименование уполномоченного органа)</w:t>
      </w:r>
    </w:p>
    <w:p w:rsidR="00551C66" w:rsidRPr="00551C66" w:rsidRDefault="00551C66" w:rsidP="00551C66">
      <w:pPr>
        <w:ind w:left="3828"/>
        <w:jc w:val="center"/>
        <w:rPr>
          <w:sz w:val="24"/>
          <w:szCs w:val="24"/>
          <w:vertAlign w:val="superscript"/>
        </w:rPr>
      </w:pPr>
    </w:p>
    <w:p w:rsidR="00551C66" w:rsidRPr="00551C66" w:rsidRDefault="00551C66" w:rsidP="00551C66">
      <w:pPr>
        <w:ind w:left="3828"/>
        <w:rPr>
          <w:sz w:val="24"/>
          <w:szCs w:val="24"/>
        </w:rPr>
      </w:pPr>
      <w:proofErr w:type="gramStart"/>
      <w:r w:rsidRPr="00551C66">
        <w:rPr>
          <w:sz w:val="24"/>
          <w:szCs w:val="24"/>
        </w:rPr>
        <w:t>От  _</w:t>
      </w:r>
      <w:proofErr w:type="gramEnd"/>
      <w:r w:rsidRPr="00551C66">
        <w:rPr>
          <w:sz w:val="24"/>
          <w:szCs w:val="24"/>
        </w:rPr>
        <w:t>___________________________________________</w:t>
      </w:r>
    </w:p>
    <w:p w:rsidR="00551C66" w:rsidRPr="00551C66" w:rsidRDefault="00551C66" w:rsidP="00551C66">
      <w:pPr>
        <w:ind w:left="3828"/>
        <w:jc w:val="center"/>
        <w:rPr>
          <w:sz w:val="24"/>
          <w:szCs w:val="24"/>
          <w:vertAlign w:val="superscript"/>
        </w:rPr>
      </w:pPr>
      <w:r w:rsidRPr="00551C66">
        <w:rPr>
          <w:sz w:val="24"/>
          <w:szCs w:val="24"/>
          <w:vertAlign w:val="superscript"/>
        </w:rPr>
        <w:t>(фамилия, имя, отчество полностью)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  <w:r w:rsidRPr="00551C66">
        <w:rPr>
          <w:sz w:val="24"/>
          <w:szCs w:val="24"/>
        </w:rPr>
        <w:t xml:space="preserve">зарегистрированного (-ой) </w:t>
      </w:r>
      <w:proofErr w:type="gramStart"/>
      <w:r w:rsidRPr="00551C66">
        <w:rPr>
          <w:sz w:val="24"/>
          <w:szCs w:val="24"/>
        </w:rPr>
        <w:t>по  адресу</w:t>
      </w:r>
      <w:proofErr w:type="gramEnd"/>
      <w:r w:rsidRPr="00551C66">
        <w:rPr>
          <w:sz w:val="24"/>
          <w:szCs w:val="24"/>
        </w:rPr>
        <w:t xml:space="preserve">: Нижегородская 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</w:p>
    <w:p w:rsidR="00551C66" w:rsidRPr="00551C66" w:rsidRDefault="00551C66" w:rsidP="00551C66">
      <w:pPr>
        <w:ind w:left="3828"/>
        <w:rPr>
          <w:sz w:val="24"/>
          <w:szCs w:val="24"/>
        </w:rPr>
      </w:pPr>
      <w:r w:rsidRPr="00551C66">
        <w:rPr>
          <w:sz w:val="24"/>
          <w:szCs w:val="24"/>
        </w:rPr>
        <w:t>область, ________________________________________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</w:p>
    <w:p w:rsidR="00551C66" w:rsidRPr="00551C66" w:rsidRDefault="00551C66" w:rsidP="00551C66">
      <w:pPr>
        <w:ind w:left="3828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</w:p>
    <w:p w:rsidR="00551C66" w:rsidRPr="00551C66" w:rsidRDefault="00551C66" w:rsidP="00551C66">
      <w:pPr>
        <w:ind w:left="3828"/>
        <w:rPr>
          <w:sz w:val="24"/>
          <w:szCs w:val="24"/>
        </w:rPr>
      </w:pPr>
      <w:r w:rsidRPr="00551C66">
        <w:rPr>
          <w:sz w:val="24"/>
          <w:szCs w:val="24"/>
        </w:rPr>
        <w:t>контактный телефон_______________________________</w:t>
      </w:r>
    </w:p>
    <w:p w:rsidR="00551C66" w:rsidRPr="00551C66" w:rsidRDefault="00551C66" w:rsidP="00551C66">
      <w:pPr>
        <w:ind w:left="3828"/>
        <w:rPr>
          <w:sz w:val="24"/>
          <w:szCs w:val="24"/>
        </w:rPr>
      </w:pPr>
    </w:p>
    <w:p w:rsidR="00551C66" w:rsidRPr="00551C66" w:rsidRDefault="00551C66" w:rsidP="00551C66">
      <w:pPr>
        <w:keepNext/>
        <w:tabs>
          <w:tab w:val="num" w:pos="1080"/>
        </w:tabs>
        <w:jc w:val="both"/>
        <w:outlineLvl w:val="1"/>
        <w:rPr>
          <w:sz w:val="24"/>
          <w:szCs w:val="24"/>
        </w:rPr>
      </w:pPr>
    </w:p>
    <w:p w:rsidR="00551C66" w:rsidRPr="00625E0A" w:rsidRDefault="00551C66" w:rsidP="00551C66">
      <w:pPr>
        <w:keepNext/>
        <w:tabs>
          <w:tab w:val="num" w:pos="1080"/>
        </w:tabs>
        <w:jc w:val="center"/>
        <w:outlineLvl w:val="1"/>
        <w:rPr>
          <w:bCs/>
          <w:sz w:val="24"/>
          <w:szCs w:val="24"/>
        </w:rPr>
      </w:pPr>
      <w:r w:rsidRPr="00625E0A">
        <w:rPr>
          <w:bCs/>
          <w:sz w:val="24"/>
          <w:szCs w:val="24"/>
        </w:rPr>
        <w:t>Примерная форма заявления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 xml:space="preserve">о предоставлении жилого помещения 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>муниципального маневренного жилищного фонда.</w:t>
      </w:r>
    </w:p>
    <w:p w:rsidR="00551C66" w:rsidRPr="00551C66" w:rsidRDefault="00551C66" w:rsidP="00551C66">
      <w:pPr>
        <w:keepNext/>
        <w:tabs>
          <w:tab w:val="num" w:pos="1080"/>
        </w:tabs>
        <w:jc w:val="center"/>
        <w:outlineLvl w:val="1"/>
        <w:rPr>
          <w:b/>
          <w:bCs/>
          <w:sz w:val="24"/>
          <w:szCs w:val="24"/>
        </w:rPr>
      </w:pPr>
    </w:p>
    <w:p w:rsidR="00551C66" w:rsidRPr="00551C66" w:rsidRDefault="00551C66" w:rsidP="00551C66">
      <w:pPr>
        <w:rPr>
          <w:sz w:val="24"/>
          <w:szCs w:val="24"/>
        </w:rPr>
      </w:pP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Прошу предоставить мне на семью из _________чел.____________________________________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_________________________________________________________________________________</w:t>
      </w:r>
    </w:p>
    <w:p w:rsidR="00551C66" w:rsidRPr="00551C66" w:rsidRDefault="00551C66" w:rsidP="00551C66">
      <w:pPr>
        <w:rPr>
          <w:sz w:val="24"/>
          <w:szCs w:val="24"/>
        </w:rPr>
      </w:pP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жилое помещение муниципального маневренного жилищного фонда.</w:t>
      </w:r>
    </w:p>
    <w:p w:rsidR="00551C66" w:rsidRPr="00551C66" w:rsidRDefault="00551C66" w:rsidP="00551C66">
      <w:pPr>
        <w:ind w:firstLine="708"/>
        <w:jc w:val="both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К заявлению прилагаются следующие документы:</w:t>
      </w:r>
    </w:p>
    <w:p w:rsidR="00551C66" w:rsidRPr="00551C66" w:rsidRDefault="00551C66" w:rsidP="00551C66">
      <w:pPr>
        <w:numPr>
          <w:ilvl w:val="0"/>
          <w:numId w:val="22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___________________________________________________________________________;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2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2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2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ind w:left="4500"/>
        <w:rPr>
          <w:sz w:val="24"/>
          <w:szCs w:val="24"/>
        </w:rPr>
      </w:pPr>
    </w:p>
    <w:p w:rsidR="00551C66" w:rsidRPr="00551C66" w:rsidRDefault="00551C66" w:rsidP="00551C66">
      <w:pPr>
        <w:ind w:left="4500" w:firstLine="1454"/>
        <w:rPr>
          <w:sz w:val="24"/>
          <w:szCs w:val="24"/>
        </w:rPr>
      </w:pPr>
      <w:r w:rsidRPr="00551C66">
        <w:rPr>
          <w:sz w:val="24"/>
          <w:szCs w:val="24"/>
        </w:rPr>
        <w:t>Подпись заявителя с расшифровкой</w:t>
      </w:r>
    </w:p>
    <w:p w:rsidR="00551C66" w:rsidRPr="00551C66" w:rsidRDefault="00551C66" w:rsidP="00551C66">
      <w:pPr>
        <w:ind w:left="4500" w:firstLine="1454"/>
        <w:rPr>
          <w:sz w:val="24"/>
          <w:szCs w:val="24"/>
        </w:rPr>
      </w:pPr>
      <w:r w:rsidRPr="00551C66">
        <w:rPr>
          <w:sz w:val="24"/>
          <w:szCs w:val="24"/>
        </w:rPr>
        <w:t>Дата</w:t>
      </w:r>
    </w:p>
    <w:p w:rsidR="00551C66" w:rsidRPr="00551C66" w:rsidRDefault="00551C66" w:rsidP="00551C66">
      <w:pPr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Заявление и прилагаемые к нему согласно </w:t>
      </w:r>
      <w:proofErr w:type="gramStart"/>
      <w:r w:rsidRPr="00551C66">
        <w:rPr>
          <w:sz w:val="24"/>
          <w:szCs w:val="24"/>
        </w:rPr>
        <w:t>перечню</w:t>
      </w:r>
      <w:proofErr w:type="gramEnd"/>
      <w:r w:rsidRPr="00551C66">
        <w:rPr>
          <w:sz w:val="24"/>
          <w:szCs w:val="24"/>
        </w:rPr>
        <w:t xml:space="preserve"> документы приняты «___» _______ 2025г.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       ___________________     ___________________________</w:t>
      </w:r>
    </w:p>
    <w:p w:rsidR="00551C66" w:rsidRPr="00551C66" w:rsidRDefault="00551C66" w:rsidP="00551C66">
      <w:pPr>
        <w:rPr>
          <w:sz w:val="24"/>
          <w:szCs w:val="24"/>
          <w:vertAlign w:val="superscript"/>
        </w:rPr>
      </w:pPr>
      <w:r w:rsidRPr="00551C66">
        <w:rPr>
          <w:sz w:val="24"/>
          <w:szCs w:val="24"/>
          <w:vertAlign w:val="superscript"/>
        </w:rPr>
        <w:t xml:space="preserve">     (должность лица, принявшего </w:t>
      </w:r>
      <w:proofErr w:type="gramStart"/>
      <w:r w:rsidRPr="00551C66">
        <w:rPr>
          <w:sz w:val="24"/>
          <w:szCs w:val="24"/>
          <w:vertAlign w:val="superscript"/>
        </w:rPr>
        <w:t xml:space="preserve">заявление)   </w:t>
      </w:r>
      <w:proofErr w:type="gramEnd"/>
      <w:r w:rsidRPr="00551C66">
        <w:rPr>
          <w:sz w:val="24"/>
          <w:szCs w:val="24"/>
          <w:vertAlign w:val="superscript"/>
        </w:rPr>
        <w:t xml:space="preserve">                           (подпись)                 (расшифровка подписи)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  <w:lang w:eastAsia="en-US"/>
        </w:rPr>
        <w:t>Личности граждан установлены по удостоверяющим личность документам, полномочия   представителей проверены и подтверждены соответствующими документами, подписи заверены сотрудником _________________________________________________________________________________________________________________________.</w:t>
      </w:r>
    </w:p>
    <w:p w:rsidR="00551C66" w:rsidRPr="00551C66" w:rsidRDefault="00551C66" w:rsidP="00551C66">
      <w:pPr>
        <w:jc w:val="both"/>
        <w:rPr>
          <w:sz w:val="16"/>
          <w:szCs w:val="16"/>
        </w:rPr>
      </w:pPr>
      <w:r w:rsidRPr="00551C66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</w:t>
      </w:r>
      <w:r w:rsidRPr="00551C66">
        <w:rPr>
          <w:sz w:val="16"/>
          <w:szCs w:val="16"/>
          <w:lang w:eastAsia="en-US"/>
        </w:rPr>
        <w:t xml:space="preserve"> (ФИО, подпись)</w:t>
      </w:r>
    </w:p>
    <w:p w:rsidR="00625E0A" w:rsidRDefault="00625E0A" w:rsidP="00551C66">
      <w:pPr>
        <w:widowControl w:val="0"/>
        <w:ind w:firstLine="540"/>
        <w:jc w:val="right"/>
        <w:rPr>
          <w:sz w:val="28"/>
          <w:szCs w:val="28"/>
        </w:rPr>
      </w:pPr>
    </w:p>
    <w:p w:rsidR="00551C66" w:rsidRPr="00551C66" w:rsidRDefault="00551C66" w:rsidP="00551C66">
      <w:pPr>
        <w:widowControl w:val="0"/>
        <w:ind w:firstLine="540"/>
        <w:jc w:val="right"/>
        <w:rPr>
          <w:rFonts w:eastAsia="Calibri"/>
          <w:sz w:val="28"/>
          <w:szCs w:val="28"/>
        </w:rPr>
      </w:pPr>
      <w:r w:rsidRPr="00551C66">
        <w:rPr>
          <w:sz w:val="28"/>
          <w:szCs w:val="28"/>
        </w:rPr>
        <w:lastRenderedPageBreak/>
        <w:t>Форма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1C66" w:rsidRPr="00551C66" w:rsidTr="00551C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В _________________________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__________________________</w:t>
            </w:r>
            <w:r w:rsidR="00625E0A">
              <w:rPr>
                <w:sz w:val="24"/>
                <w:szCs w:val="24"/>
              </w:rPr>
              <w:t>__________</w:t>
            </w:r>
            <w:r w:rsidRPr="00551C66">
              <w:rPr>
                <w:sz w:val="24"/>
                <w:szCs w:val="24"/>
              </w:rPr>
              <w:t>_</w:t>
            </w:r>
          </w:p>
          <w:p w:rsidR="00551C66" w:rsidRPr="00551C66" w:rsidRDefault="00551C66" w:rsidP="00551C66">
            <w:pPr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 xml:space="preserve">   (Наименование уполномоченного органа)                          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551C66" w:rsidRPr="00551C66" w:rsidRDefault="00551C66" w:rsidP="00551C66">
      <w:pPr>
        <w:keepNext/>
        <w:ind w:firstLine="720"/>
        <w:jc w:val="center"/>
        <w:outlineLvl w:val="0"/>
        <w:rPr>
          <w:b/>
          <w:bCs/>
          <w:sz w:val="24"/>
          <w:szCs w:val="24"/>
        </w:rPr>
      </w:pPr>
    </w:p>
    <w:p w:rsidR="00551C66" w:rsidRPr="00551C66" w:rsidRDefault="00551C66" w:rsidP="00551C66">
      <w:pPr>
        <w:keepNext/>
        <w:ind w:firstLine="720"/>
        <w:jc w:val="center"/>
        <w:outlineLvl w:val="0"/>
        <w:rPr>
          <w:b/>
          <w:bCs/>
          <w:sz w:val="24"/>
          <w:szCs w:val="24"/>
        </w:rPr>
      </w:pPr>
      <w:r w:rsidRPr="00551C66">
        <w:rPr>
          <w:b/>
          <w:bCs/>
          <w:sz w:val="24"/>
          <w:szCs w:val="24"/>
        </w:rPr>
        <w:t>Примерная форма заявления</w:t>
      </w:r>
    </w:p>
    <w:p w:rsidR="00551C66" w:rsidRPr="00551C66" w:rsidRDefault="00551C66" w:rsidP="00551C66">
      <w:pPr>
        <w:ind w:firstLine="720"/>
        <w:jc w:val="center"/>
      </w:pPr>
      <w:r w:rsidRPr="00551C66">
        <w:rPr>
          <w:sz w:val="24"/>
          <w:szCs w:val="24"/>
        </w:rPr>
        <w:t>о принятии на учет в качестве нуждающегося</w:t>
      </w:r>
    </w:p>
    <w:p w:rsidR="00551C66" w:rsidRPr="00551C66" w:rsidRDefault="00551C66" w:rsidP="00551C66">
      <w:pPr>
        <w:ind w:firstLine="720"/>
        <w:jc w:val="center"/>
      </w:pPr>
      <w:r w:rsidRPr="00551C66">
        <w:rPr>
          <w:sz w:val="24"/>
          <w:szCs w:val="24"/>
        </w:rPr>
        <w:t>в предоставлении служебных жилых помещений</w:t>
      </w:r>
    </w:p>
    <w:p w:rsidR="00551C66" w:rsidRPr="00551C66" w:rsidRDefault="00551C66" w:rsidP="00551C66">
      <w:pPr>
        <w:ind w:firstLine="720"/>
        <w:jc w:val="center"/>
      </w:pPr>
    </w:p>
    <w:p w:rsidR="00551C66" w:rsidRPr="00551C66" w:rsidRDefault="00551C66" w:rsidP="00551C66">
      <w:pPr>
        <w:widowControl w:val="0"/>
        <w:jc w:val="both"/>
      </w:pPr>
      <w:r w:rsidRPr="00551C66">
        <w:rPr>
          <w:sz w:val="24"/>
          <w:szCs w:val="24"/>
        </w:rPr>
        <w:t>Я, ________________________________________________________________________________</w:t>
      </w:r>
    </w:p>
    <w:p w:rsidR="00551C66" w:rsidRPr="00551C66" w:rsidRDefault="00551C66" w:rsidP="00551C66">
      <w:pPr>
        <w:widowControl w:val="0"/>
        <w:jc w:val="both"/>
      </w:pPr>
      <w:r w:rsidRPr="00551C66">
        <w:rPr>
          <w:sz w:val="24"/>
          <w:szCs w:val="24"/>
        </w:rPr>
        <w:t xml:space="preserve">                                                            (фамилия, имя, отчество гражданина-заявителя)</w:t>
      </w:r>
    </w:p>
    <w:p w:rsidR="00551C66" w:rsidRPr="00551C66" w:rsidRDefault="00551C66" w:rsidP="00551C66">
      <w:pPr>
        <w:rPr>
          <w:sz w:val="24"/>
          <w:szCs w:val="24"/>
        </w:rPr>
      </w:pPr>
      <w:proofErr w:type="gramStart"/>
      <w:r w:rsidRPr="00551C66">
        <w:rPr>
          <w:sz w:val="24"/>
          <w:szCs w:val="24"/>
        </w:rPr>
        <w:t>паспорт  _</w:t>
      </w:r>
      <w:proofErr w:type="gramEnd"/>
      <w:r w:rsidRPr="00551C66">
        <w:rPr>
          <w:sz w:val="24"/>
          <w:szCs w:val="24"/>
        </w:rPr>
        <w:t>____________________________________________________________________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и члены моей семьи: ___________________________________________________________</w:t>
      </w:r>
    </w:p>
    <w:p w:rsidR="00551C66" w:rsidRPr="00551C66" w:rsidRDefault="00551C66" w:rsidP="00551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 xml:space="preserve">              фамилия, имя, отчество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паспорт ______________________________________________________________________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 xml:space="preserve">              фамилия, имя, отчество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паспорт ______________________________________________________________________</w:t>
      </w:r>
    </w:p>
    <w:p w:rsidR="00551C66" w:rsidRPr="00551C66" w:rsidRDefault="00551C66" w:rsidP="00551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 xml:space="preserve">              фамилия, имя, отчество</w:t>
      </w: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паспорт ______________________________________________________________________</w:t>
      </w:r>
    </w:p>
    <w:p w:rsidR="00551C66" w:rsidRPr="00551C66" w:rsidRDefault="00551C66" w:rsidP="00551C66">
      <w:pPr>
        <w:rPr>
          <w:sz w:val="24"/>
          <w:szCs w:val="24"/>
        </w:rPr>
      </w:pPr>
    </w:p>
    <w:p w:rsidR="00551C66" w:rsidRPr="00551C66" w:rsidRDefault="00551C66" w:rsidP="00551C66">
      <w:pPr>
        <w:rPr>
          <w:sz w:val="24"/>
          <w:szCs w:val="24"/>
        </w:rPr>
      </w:pPr>
      <w:r w:rsidRPr="00551C66">
        <w:rPr>
          <w:sz w:val="24"/>
          <w:szCs w:val="24"/>
        </w:rPr>
        <w:t>зарегистрированные по адресу: 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прошу принять меня на учет в качестве нуждающегося в предоставлении служебных помещений.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К заявлению прилагаются следующие документы:</w:t>
      </w:r>
    </w:p>
    <w:p w:rsidR="00551C66" w:rsidRPr="00551C66" w:rsidRDefault="00551C66" w:rsidP="00551C66">
      <w:pPr>
        <w:numPr>
          <w:ilvl w:val="0"/>
          <w:numId w:val="24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4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4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numPr>
          <w:ilvl w:val="0"/>
          <w:numId w:val="24"/>
        </w:numPr>
        <w:tabs>
          <w:tab w:val="num" w:pos="-1260"/>
        </w:tabs>
        <w:ind w:left="0" w:firstLine="0"/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________________________________________________________________;</w:t>
      </w:r>
    </w:p>
    <w:p w:rsidR="00551C66" w:rsidRPr="00551C66" w:rsidRDefault="00551C66" w:rsidP="00551C66">
      <w:pPr>
        <w:jc w:val="center"/>
      </w:pPr>
      <w:r w:rsidRPr="00551C66">
        <w:rPr>
          <w:sz w:val="24"/>
          <w:szCs w:val="24"/>
        </w:rPr>
        <w:t>(наименование и номер документа, кем и когда выдан)</w:t>
      </w:r>
    </w:p>
    <w:p w:rsidR="00551C66" w:rsidRPr="00551C66" w:rsidRDefault="00551C66" w:rsidP="00551C66">
      <w:pPr>
        <w:ind w:left="4500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Подпись (и) заявителя и членов его семьи, желающих быть принятыми на учет в качестве нуждающегося в предоставлении служебного жилого помещения: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ind w:firstLine="708"/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Подпись(и) заявителя и членов его семьи о согласии на проверку органом местного самоуправления предоставленных сведений. </w:t>
      </w:r>
    </w:p>
    <w:p w:rsidR="00551C66" w:rsidRPr="00551C66" w:rsidRDefault="00551C66" w:rsidP="00551C66">
      <w:pPr>
        <w:ind w:firstLine="708"/>
        <w:jc w:val="both"/>
        <w:rPr>
          <w:sz w:val="24"/>
          <w:szCs w:val="24"/>
        </w:rPr>
      </w:pPr>
      <w:r w:rsidRPr="00551C66">
        <w:rPr>
          <w:sz w:val="24"/>
          <w:szCs w:val="24"/>
        </w:rPr>
        <w:lastRenderedPageBreak/>
        <w:t>С обработкой и использованием моих (наших) персональных данных согласен(ы).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  <w:t>дата</w:t>
      </w:r>
    </w:p>
    <w:p w:rsidR="00551C66" w:rsidRPr="00551C66" w:rsidRDefault="00551C66" w:rsidP="00551C66">
      <w:pPr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Подпись (и) гр. ________________________________________________________________</w:t>
      </w:r>
    </w:p>
    <w:p w:rsidR="00551C66" w:rsidRPr="00551C66" w:rsidRDefault="00551C66" w:rsidP="00551C66">
      <w:pPr>
        <w:ind w:left="2124" w:firstLine="708"/>
        <w:jc w:val="both"/>
        <w:rPr>
          <w:sz w:val="24"/>
          <w:szCs w:val="24"/>
        </w:rPr>
      </w:pPr>
      <w:r w:rsidRPr="00551C66">
        <w:rPr>
          <w:sz w:val="24"/>
          <w:szCs w:val="24"/>
        </w:rPr>
        <w:t xml:space="preserve">                                    Ф.И.О.</w:t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  <w:r w:rsidRPr="00551C66">
        <w:rPr>
          <w:sz w:val="24"/>
          <w:szCs w:val="24"/>
        </w:rPr>
        <w:tab/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подтверждаю</w:t>
      </w:r>
    </w:p>
    <w:p w:rsidR="00551C66" w:rsidRPr="00551C66" w:rsidRDefault="00551C66" w:rsidP="00551C66">
      <w:pPr>
        <w:jc w:val="both"/>
        <w:rPr>
          <w:sz w:val="24"/>
          <w:szCs w:val="24"/>
        </w:rPr>
      </w:pPr>
      <w:r w:rsidRPr="00551C66">
        <w:rPr>
          <w:sz w:val="24"/>
          <w:szCs w:val="24"/>
        </w:rPr>
        <w:t>_____________________________________________________________________________</w:t>
      </w:r>
    </w:p>
    <w:p w:rsidR="00551C66" w:rsidRPr="00551C66" w:rsidRDefault="00551C66" w:rsidP="00551C66">
      <w:pPr>
        <w:jc w:val="both"/>
        <w:rPr>
          <w:szCs w:val="24"/>
        </w:rPr>
      </w:pPr>
      <w:r w:rsidRPr="00551C66">
        <w:rPr>
          <w:sz w:val="24"/>
          <w:szCs w:val="24"/>
        </w:rPr>
        <w:t>(Ф.И.О. и подпись должностного лица органа учета, принимающего документы указанного гражданина)</w:t>
      </w:r>
    </w:p>
    <w:p w:rsidR="00551C66" w:rsidRPr="00551C66" w:rsidRDefault="00551C66" w:rsidP="00551C66">
      <w:pPr>
        <w:jc w:val="both"/>
        <w:rPr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eastAsia="Calibri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eastAsia="Calibri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eastAsia="Calibri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51C66" w:rsidRPr="00551C66" w:rsidRDefault="00551C66" w:rsidP="00551C66">
      <w:pPr>
        <w:widowControl w:val="0"/>
        <w:jc w:val="right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Форма 3</w:t>
      </w:r>
    </w:p>
    <w:p w:rsidR="00551C66" w:rsidRPr="00551C66" w:rsidRDefault="00551C66" w:rsidP="00551C66">
      <w:pPr>
        <w:widowControl w:val="0"/>
        <w:jc w:val="right"/>
        <w:rPr>
          <w:sz w:val="28"/>
          <w:szCs w:val="28"/>
        </w:rPr>
      </w:pPr>
    </w:p>
    <w:p w:rsidR="00551C66" w:rsidRPr="00551C66" w:rsidRDefault="00551C66" w:rsidP="00551C66">
      <w:pPr>
        <w:jc w:val="center"/>
        <w:rPr>
          <w:sz w:val="28"/>
          <w:szCs w:val="28"/>
        </w:rPr>
      </w:pPr>
      <w:r w:rsidRPr="00551C66">
        <w:rPr>
          <w:sz w:val="24"/>
          <w:szCs w:val="24"/>
        </w:rPr>
        <w:t xml:space="preserve">Согласие на обработку персональных данных 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 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551C66" w:rsidRPr="00551C66" w:rsidRDefault="00551C66" w:rsidP="00551C66">
      <w:pPr>
        <w:spacing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документ, удостоверяющий личность,</w:t>
      </w:r>
      <w:r w:rsidRPr="00551C66">
        <w:rPr>
          <w:sz w:val="24"/>
          <w:szCs w:val="24"/>
        </w:rPr>
        <w:t xml:space="preserve"> ___________________________________________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(вид документа)</w:t>
      </w: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  <w:r w:rsidRPr="00551C66">
        <w:rPr>
          <w:color w:val="000000"/>
          <w:sz w:val="24"/>
          <w:szCs w:val="24"/>
        </w:rPr>
        <w:t>серия, № _______</w:t>
      </w:r>
      <w:proofErr w:type="gramStart"/>
      <w:r w:rsidRPr="00551C66">
        <w:rPr>
          <w:color w:val="000000"/>
          <w:sz w:val="24"/>
          <w:szCs w:val="24"/>
        </w:rPr>
        <w:t>_  _</w:t>
      </w:r>
      <w:proofErr w:type="gramEnd"/>
      <w:r w:rsidRPr="00551C66">
        <w:rPr>
          <w:color w:val="000000"/>
          <w:sz w:val="24"/>
          <w:szCs w:val="24"/>
        </w:rPr>
        <w:t>________, выдан ___________________________________________</w:t>
      </w:r>
    </w:p>
    <w:p w:rsidR="00551C66" w:rsidRPr="00551C66" w:rsidRDefault="00551C66" w:rsidP="00551C66">
      <w:pPr>
        <w:spacing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____________________________________________________________________________,</w:t>
      </w:r>
    </w:p>
    <w:p w:rsidR="00551C66" w:rsidRPr="00551C66" w:rsidRDefault="00551C66" w:rsidP="00551C66">
      <w:pPr>
        <w:jc w:val="center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(кем и когда)</w:t>
      </w:r>
    </w:p>
    <w:p w:rsidR="00551C66" w:rsidRPr="00551C66" w:rsidRDefault="00551C66" w:rsidP="00551C66">
      <w:pPr>
        <w:spacing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проживающий(</w:t>
      </w:r>
      <w:proofErr w:type="spellStart"/>
      <w:r w:rsidRPr="00551C66">
        <w:rPr>
          <w:color w:val="000000"/>
          <w:sz w:val="24"/>
          <w:szCs w:val="24"/>
        </w:rPr>
        <w:t>ая</w:t>
      </w:r>
      <w:proofErr w:type="spellEnd"/>
      <w:r w:rsidRPr="00551C66">
        <w:rPr>
          <w:color w:val="000000"/>
          <w:sz w:val="24"/>
          <w:szCs w:val="24"/>
        </w:rPr>
        <w:t>) ____________________________________________________________,</w:t>
      </w:r>
    </w:p>
    <w:p w:rsidR="00551C66" w:rsidRPr="00551C66" w:rsidRDefault="00551C66" w:rsidP="00551C66">
      <w:pPr>
        <w:spacing w:before="168"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даю свое согласие администрации города Нижнего Новгорода, на обработку своих персональных данных на следующих условиях:</w:t>
      </w:r>
    </w:p>
    <w:p w:rsidR="00551C66" w:rsidRPr="00551C66" w:rsidRDefault="00551C66" w:rsidP="00551C66">
      <w:pPr>
        <w:widowControl w:val="0"/>
        <w:ind w:firstLine="720"/>
        <w:jc w:val="both"/>
        <w:rPr>
          <w:rFonts w:eastAsia="Calibri"/>
          <w:sz w:val="24"/>
          <w:szCs w:val="24"/>
        </w:rPr>
      </w:pPr>
      <w:r w:rsidRPr="00551C66"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</w:t>
      </w:r>
      <w:r w:rsidRPr="00551C66">
        <w:rPr>
          <w:sz w:val="24"/>
          <w:szCs w:val="24"/>
        </w:rPr>
        <w:t>«Предоставление жилого помещения специализированного жилищного фонда»</w:t>
      </w:r>
      <w:r w:rsidRPr="00551C66">
        <w:rPr>
          <w:color w:val="000000"/>
          <w:sz w:val="24"/>
          <w:szCs w:val="24"/>
        </w:rPr>
        <w:t>, осуществляемой Оператором.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фамилию, имя, отчество;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дату и место рождения;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место проживания;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- контактный телефон;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- почтовый адрес;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- адрес электронной почты;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 w:rsidRPr="00551C66">
        <w:rPr>
          <w:sz w:val="24"/>
          <w:szCs w:val="24"/>
        </w:rPr>
        <w:t>законе</w:t>
      </w:r>
      <w:r w:rsidRPr="00551C66"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4. Настоящее согласие действует бессрочно.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551C66" w:rsidRPr="00551C66" w:rsidRDefault="00551C66" w:rsidP="00551C66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 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"___" _____________ 202__ г.</w:t>
      </w:r>
    </w:p>
    <w:p w:rsidR="00551C66" w:rsidRPr="00551C66" w:rsidRDefault="00551C66" w:rsidP="00551C66">
      <w:pPr>
        <w:spacing w:before="168"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lastRenderedPageBreak/>
        <w:t>_______ ________________________________________________</w:t>
      </w:r>
    </w:p>
    <w:p w:rsidR="00551C66" w:rsidRPr="00551C66" w:rsidRDefault="00551C66" w:rsidP="00551C66">
      <w:pPr>
        <w:spacing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 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 w:rsidRPr="00551C66">
        <w:rPr>
          <w:sz w:val="24"/>
          <w:szCs w:val="24"/>
        </w:rPr>
        <w:t>закона</w:t>
      </w:r>
      <w:r w:rsidRPr="00551C66"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 </w:t>
      </w:r>
    </w:p>
    <w:p w:rsidR="00551C66" w:rsidRPr="00551C66" w:rsidRDefault="00551C66" w:rsidP="00551C66">
      <w:pPr>
        <w:spacing w:line="288" w:lineRule="atLeast"/>
        <w:ind w:firstLine="540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"___" _____________ 202__ г.</w:t>
      </w:r>
    </w:p>
    <w:p w:rsidR="00551C66" w:rsidRPr="00551C66" w:rsidRDefault="00551C66" w:rsidP="00551C66">
      <w:pPr>
        <w:spacing w:before="168" w:line="288" w:lineRule="atLeast"/>
        <w:jc w:val="both"/>
        <w:rPr>
          <w:sz w:val="24"/>
          <w:szCs w:val="24"/>
        </w:rPr>
      </w:pPr>
      <w:r w:rsidRPr="00551C66">
        <w:rPr>
          <w:color w:val="000000"/>
          <w:sz w:val="24"/>
          <w:szCs w:val="24"/>
        </w:rPr>
        <w:t>_______ ________________________________________________</w:t>
      </w: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  <w:r w:rsidRPr="00551C66"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625E0A" w:rsidRPr="00551C66" w:rsidRDefault="00625E0A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spacing w:line="288" w:lineRule="atLeast"/>
        <w:jc w:val="both"/>
        <w:rPr>
          <w:color w:val="000000"/>
          <w:sz w:val="24"/>
          <w:szCs w:val="24"/>
        </w:rPr>
      </w:pPr>
    </w:p>
    <w:p w:rsidR="00551C66" w:rsidRPr="00551C66" w:rsidRDefault="00551C66" w:rsidP="00551C66">
      <w:pPr>
        <w:widowControl w:val="0"/>
        <w:jc w:val="right"/>
        <w:rPr>
          <w:sz w:val="28"/>
          <w:szCs w:val="28"/>
        </w:rPr>
      </w:pPr>
      <w:r w:rsidRPr="00551C66">
        <w:rPr>
          <w:sz w:val="28"/>
          <w:szCs w:val="28"/>
        </w:rPr>
        <w:lastRenderedPageBreak/>
        <w:t>Форма 4</w:t>
      </w:r>
    </w:p>
    <w:p w:rsidR="00551C66" w:rsidRPr="00551C66" w:rsidRDefault="00551C66" w:rsidP="00551C66">
      <w:pPr>
        <w:widowControl w:val="0"/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5068"/>
      </w:tblGrid>
      <w:tr w:rsidR="00551C66" w:rsidRPr="00551C66" w:rsidTr="00551C66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В _____________________________________</w:t>
            </w:r>
          </w:p>
          <w:p w:rsidR="00551C66" w:rsidRPr="00551C66" w:rsidRDefault="00551C66" w:rsidP="00551C66">
            <w:pPr>
              <w:widowControl w:val="0"/>
            </w:pPr>
            <w:r w:rsidRPr="00551C66">
              <w:rPr>
                <w:sz w:val="24"/>
                <w:szCs w:val="24"/>
              </w:rPr>
              <w:t xml:space="preserve">        </w:t>
            </w:r>
            <w:r w:rsidRPr="00551C66">
              <w:t xml:space="preserve">  (наименование уполномоченного органа)</w:t>
            </w:r>
          </w:p>
          <w:p w:rsidR="00551C66" w:rsidRPr="00551C66" w:rsidRDefault="00551C66" w:rsidP="00551C66">
            <w:pPr>
              <w:widowControl w:val="0"/>
              <w:rPr>
                <w:sz w:val="24"/>
                <w:szCs w:val="24"/>
                <w:vertAlign w:val="subscript"/>
              </w:rPr>
            </w:pPr>
            <w:r w:rsidRPr="00551C66">
              <w:rPr>
                <w:sz w:val="24"/>
                <w:szCs w:val="24"/>
              </w:rPr>
              <w:t xml:space="preserve">от гражданина (граждан) </w:t>
            </w:r>
          </w:p>
          <w:p w:rsidR="00551C66" w:rsidRPr="00551C66" w:rsidRDefault="00551C66" w:rsidP="00551C66">
            <w:pPr>
              <w:jc w:val="both"/>
              <w:rPr>
                <w:sz w:val="24"/>
                <w:szCs w:val="24"/>
                <w:lang w:eastAsia="en-US"/>
              </w:rPr>
            </w:pPr>
            <w:r w:rsidRPr="00551C66">
              <w:rPr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51C66">
              <w:rPr>
                <w:rFonts w:eastAsia="Calibri"/>
                <w:sz w:val="24"/>
                <w:szCs w:val="24"/>
              </w:rPr>
              <w:t xml:space="preserve"> (ФИО, паспортные данные: серия, номер, каким органом и когда выдан паспорт)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проживающих по адресу: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________________________________________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  <w:r w:rsidRPr="00551C66">
              <w:rPr>
                <w:sz w:val="24"/>
                <w:szCs w:val="24"/>
              </w:rPr>
              <w:t>________________________________________</w:t>
            </w:r>
          </w:p>
          <w:p w:rsidR="00551C66" w:rsidRPr="00551C66" w:rsidRDefault="00551C66" w:rsidP="00551C6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1C66" w:rsidRPr="00551C66" w:rsidTr="00551C66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widowControl w:val="0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p w:rsidR="00551C66" w:rsidRPr="00551C66" w:rsidRDefault="00551C66" w:rsidP="00551C66">
      <w:pPr>
        <w:jc w:val="center"/>
        <w:rPr>
          <w:b/>
          <w:bCs/>
          <w:sz w:val="28"/>
          <w:szCs w:val="28"/>
        </w:rPr>
      </w:pPr>
      <w:r w:rsidRPr="00551C66">
        <w:rPr>
          <w:b/>
          <w:bCs/>
          <w:sz w:val="24"/>
          <w:szCs w:val="24"/>
        </w:rPr>
        <w:t xml:space="preserve">Примерная форма заявления </w:t>
      </w:r>
    </w:p>
    <w:p w:rsidR="00551C66" w:rsidRPr="00551C66" w:rsidRDefault="00551C66" w:rsidP="00551C66">
      <w:pPr>
        <w:jc w:val="center"/>
        <w:rPr>
          <w:b/>
          <w:bCs/>
          <w:sz w:val="28"/>
          <w:szCs w:val="28"/>
        </w:rPr>
      </w:pPr>
      <w:r w:rsidRPr="00551C66">
        <w:rPr>
          <w:sz w:val="24"/>
          <w:szCs w:val="24"/>
        </w:rPr>
        <w:t>об исправлении допущенных опечаток и ошибок в документах,</w:t>
      </w:r>
    </w:p>
    <w:p w:rsidR="00551C66" w:rsidRPr="00551C66" w:rsidRDefault="00551C66" w:rsidP="00551C66">
      <w:pPr>
        <w:jc w:val="center"/>
        <w:rPr>
          <w:b/>
          <w:bCs/>
          <w:sz w:val="28"/>
          <w:szCs w:val="28"/>
        </w:rPr>
      </w:pPr>
      <w:r w:rsidRPr="00551C66">
        <w:rPr>
          <w:sz w:val="24"/>
          <w:szCs w:val="24"/>
        </w:rPr>
        <w:t>выданных по результатам предоставления</w:t>
      </w:r>
    </w:p>
    <w:p w:rsidR="00551C66" w:rsidRPr="00551C66" w:rsidRDefault="00551C66" w:rsidP="00551C66">
      <w:pPr>
        <w:jc w:val="center"/>
        <w:rPr>
          <w:bCs/>
          <w:sz w:val="28"/>
          <w:szCs w:val="28"/>
        </w:rPr>
      </w:pPr>
      <w:r w:rsidRPr="00551C66">
        <w:rPr>
          <w:sz w:val="24"/>
          <w:szCs w:val="24"/>
        </w:rPr>
        <w:t>муниципальной услуги</w:t>
      </w:r>
    </w:p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2"/>
        <w:gridCol w:w="630"/>
      </w:tblGrid>
      <w:tr w:rsidR="00551C66" w:rsidRPr="00551C66" w:rsidTr="00551C66">
        <w:trPr>
          <w:trHeight w:val="313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1C66" w:rsidRPr="00551C66" w:rsidRDefault="00551C66" w:rsidP="00551C66">
            <w:pPr>
              <w:ind w:firstLine="283"/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sz w:val="24"/>
                <w:szCs w:val="24"/>
                <w:lang w:eastAsia="zh-CN"/>
              </w:rPr>
              <w:t>Прошу исправить следующие опечатки (ошибки) в:</w:t>
            </w:r>
          </w:p>
        </w:tc>
      </w:tr>
      <w:tr w:rsidR="00551C66" w:rsidRPr="00551C66" w:rsidTr="00551C66">
        <w:trPr>
          <w:trHeight w:val="388"/>
        </w:trPr>
        <w:tc>
          <w:tcPr>
            <w:tcW w:w="85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51C66" w:rsidRPr="00551C66" w:rsidRDefault="00551C66" w:rsidP="00551C66">
            <w:pPr>
              <w:ind w:firstLine="283"/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Договоре ____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rPr>
          <w:trHeight w:val="135"/>
        </w:trPr>
        <w:tc>
          <w:tcPr>
            <w:tcW w:w="91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C66" w:rsidRPr="00551C66" w:rsidRDefault="00551C66" w:rsidP="00551C66">
            <w:pPr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rPr>
          <w:trHeight w:val="135"/>
        </w:trPr>
        <w:tc>
          <w:tcPr>
            <w:tcW w:w="91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C66" w:rsidRPr="00551C66" w:rsidRDefault="00551C66" w:rsidP="00551C66">
            <w:pPr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rPr>
          <w:trHeight w:val="388"/>
        </w:trPr>
        <w:tc>
          <w:tcPr>
            <w:tcW w:w="8522" w:type="dxa"/>
            <w:vMerge w:val="restart"/>
            <w:hideMark/>
          </w:tcPr>
          <w:p w:rsidR="00551C66" w:rsidRPr="00551C66" w:rsidRDefault="00551C66" w:rsidP="00551C66">
            <w:pPr>
              <w:ind w:firstLine="283"/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Уведомлении об отказе в выдаче ____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rPr>
          <w:trHeight w:val="135"/>
        </w:trPr>
        <w:tc>
          <w:tcPr>
            <w:tcW w:w="9151" w:type="dxa"/>
            <w:vMerge/>
            <w:vAlign w:val="center"/>
            <w:hideMark/>
          </w:tcPr>
          <w:p w:rsidR="00551C66" w:rsidRPr="00551C66" w:rsidRDefault="00551C66" w:rsidP="00551C66">
            <w:pPr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rPr>
          <w:trHeight w:val="310"/>
        </w:trPr>
        <w:tc>
          <w:tcPr>
            <w:tcW w:w="9151" w:type="dxa"/>
            <w:vMerge/>
            <w:vAlign w:val="center"/>
            <w:hideMark/>
          </w:tcPr>
          <w:p w:rsidR="00551C66" w:rsidRPr="00551C66" w:rsidRDefault="00551C66" w:rsidP="00551C66">
            <w:pPr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</w:tbl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835"/>
        <w:gridCol w:w="3260"/>
      </w:tblGrid>
      <w:tr w:rsidR="00551C66" w:rsidRPr="00551C66" w:rsidTr="00551C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Данные (сведения), указанные в результате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Данные (сведения), которые необходимо указать в результате предоставления государственной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Обоснование с указанием реквизита(</w:t>
            </w:r>
            <w:proofErr w:type="spellStart"/>
            <w:r w:rsidRPr="00551C66">
              <w:rPr>
                <w:bCs/>
                <w:sz w:val="24"/>
                <w:szCs w:val="24"/>
                <w:lang w:eastAsia="zh-CN"/>
              </w:rPr>
              <w:t>ов</w:t>
            </w:r>
            <w:proofErr w:type="spellEnd"/>
            <w:r w:rsidRPr="00551C66">
              <w:rPr>
                <w:bCs/>
                <w:sz w:val="24"/>
                <w:szCs w:val="24"/>
                <w:lang w:eastAsia="zh-CN"/>
              </w:rPr>
              <w:t>) документа(</w:t>
            </w:r>
            <w:proofErr w:type="spellStart"/>
            <w:r w:rsidRPr="00551C66">
              <w:rPr>
                <w:bCs/>
                <w:sz w:val="24"/>
                <w:szCs w:val="24"/>
                <w:lang w:eastAsia="zh-CN"/>
              </w:rPr>
              <w:t>ов</w:t>
            </w:r>
            <w:proofErr w:type="spellEnd"/>
            <w:r w:rsidRPr="00551C66">
              <w:rPr>
                <w:bCs/>
                <w:sz w:val="24"/>
                <w:szCs w:val="24"/>
                <w:lang w:eastAsia="zh-CN"/>
              </w:rPr>
              <w:t>), документации, на основании которых принималось решение о выдаче результата предоставления муниципальной услуги</w:t>
            </w:r>
          </w:p>
        </w:tc>
      </w:tr>
      <w:tr w:rsidR="00551C66" w:rsidRPr="00551C66" w:rsidTr="00551C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</w:tbl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p w:rsidR="00551C66" w:rsidRPr="00551C66" w:rsidRDefault="00551C66" w:rsidP="00551C66">
      <w:pPr>
        <w:ind w:firstLine="54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и направить документ с указанием верных данных.</w:t>
      </w:r>
    </w:p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p w:rsidR="00551C66" w:rsidRPr="00551C66" w:rsidRDefault="00551C66" w:rsidP="00551C66">
      <w:pPr>
        <w:ind w:firstLine="54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Результат предоставления муниципальной услуги прошу (указать один из перечисленных способов):</w:t>
      </w:r>
    </w:p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851"/>
      </w:tblGrid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lastRenderedPageBreak/>
              <w:t>Направить в форме электронного документа в личный кабинет на Региональном портале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Направить почтовым отправлением с уведомлением о вручении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</w:tbl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p w:rsidR="00551C66" w:rsidRPr="00551C66" w:rsidRDefault="00551C66" w:rsidP="00551C66">
      <w:pPr>
        <w:ind w:firstLine="54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Решение об отказе в приеме документов, необходимых для предоставления муниципальной услуги, прошу направить (нужное отметить):</w:t>
      </w:r>
    </w:p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851"/>
      </w:tblGrid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Направить в форме электронного документа в личный кабинет на Региональном портале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551C66" w:rsidRPr="00551C66" w:rsidTr="00551C66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551C66">
              <w:rPr>
                <w:bCs/>
                <w:sz w:val="24"/>
                <w:szCs w:val="24"/>
                <w:lang w:eastAsia="zh-CN"/>
              </w:rPr>
              <w:t>Направить почтовым отправлением с уведомлением о вручении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C66" w:rsidRPr="00551C66" w:rsidRDefault="00551C66" w:rsidP="00551C66">
            <w:pPr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</w:tr>
    </w:tbl>
    <w:p w:rsidR="00551C66" w:rsidRPr="00551C66" w:rsidRDefault="00551C66" w:rsidP="00551C66">
      <w:pPr>
        <w:jc w:val="both"/>
        <w:rPr>
          <w:bCs/>
          <w:sz w:val="28"/>
          <w:szCs w:val="28"/>
        </w:rPr>
      </w:pPr>
    </w:p>
    <w:p w:rsidR="00551C66" w:rsidRPr="00551C66" w:rsidRDefault="00551C66" w:rsidP="00551C66">
      <w:pPr>
        <w:ind w:firstLine="54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Подпись</w:t>
      </w:r>
    </w:p>
    <w:p w:rsidR="00551C66" w:rsidRPr="00551C66" w:rsidRDefault="00551C66" w:rsidP="00551C66">
      <w:pPr>
        <w:spacing w:before="28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_________________________________________</w:t>
      </w:r>
    </w:p>
    <w:p w:rsidR="00551C66" w:rsidRPr="00551C66" w:rsidRDefault="00551C66" w:rsidP="00551C66">
      <w:pPr>
        <w:spacing w:before="280"/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(заявителя либо его представителя)</w:t>
      </w:r>
    </w:p>
    <w:p w:rsidR="00551C66" w:rsidRPr="00551C66" w:rsidRDefault="00551C66" w:rsidP="00551C66">
      <w:pPr>
        <w:jc w:val="both"/>
        <w:rPr>
          <w:bCs/>
          <w:sz w:val="28"/>
          <w:szCs w:val="28"/>
        </w:rPr>
      </w:pPr>
      <w:r w:rsidRPr="00551C66">
        <w:rPr>
          <w:bCs/>
          <w:sz w:val="24"/>
          <w:szCs w:val="24"/>
        </w:rPr>
        <w:t>Дата __________</w:t>
      </w:r>
    </w:p>
    <w:sectPr w:rsidR="00551C66" w:rsidRPr="00551C66" w:rsidSect="00985B79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AE" w:rsidRDefault="006178AE" w:rsidP="009705F0">
      <w:r>
        <w:separator/>
      </w:r>
    </w:p>
  </w:endnote>
  <w:endnote w:type="continuationSeparator" w:id="0">
    <w:p w:rsidR="006178AE" w:rsidRDefault="006178AE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66" w:rsidRDefault="00551C66">
    <w:pPr>
      <w:pStyle w:val="af"/>
      <w:jc w:val="right"/>
    </w:pPr>
  </w:p>
  <w:p w:rsidR="00551C66" w:rsidRDefault="00551C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AE" w:rsidRDefault="006178AE" w:rsidP="009705F0">
      <w:r>
        <w:separator/>
      </w:r>
    </w:p>
  </w:footnote>
  <w:footnote w:type="continuationSeparator" w:id="0">
    <w:p w:rsidR="006178AE" w:rsidRDefault="006178AE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551C66" w:rsidRDefault="00551C66">
        <w:pPr>
          <w:pStyle w:val="ad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9734F3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551C66" w:rsidRDefault="00551C6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E100F"/>
    <w:multiLevelType w:val="hybridMultilevel"/>
    <w:tmpl w:val="95BE0DB6"/>
    <w:lvl w:ilvl="0" w:tplc="5DD29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5250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246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08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2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C28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2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45F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42D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68B3ED3"/>
    <w:multiLevelType w:val="hybridMultilevel"/>
    <w:tmpl w:val="C71624C0"/>
    <w:lvl w:ilvl="0" w:tplc="36E450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0EA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6D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6C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C4B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9C51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42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E3D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7E5E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3"/>
  </w:num>
  <w:num w:numId="14">
    <w:abstractNumId w:val="7"/>
  </w:num>
  <w:num w:numId="15">
    <w:abstractNumId w:val="14"/>
  </w:num>
  <w:num w:numId="16">
    <w:abstractNumId w:val="4"/>
  </w:num>
  <w:num w:numId="17">
    <w:abstractNumId w:val="15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02D99"/>
    <w:rsid w:val="00510562"/>
    <w:rsid w:val="005262CC"/>
    <w:rsid w:val="00551C66"/>
    <w:rsid w:val="005738A5"/>
    <w:rsid w:val="005E558A"/>
    <w:rsid w:val="006011C5"/>
    <w:rsid w:val="006115C7"/>
    <w:rsid w:val="006178AE"/>
    <w:rsid w:val="00625E0A"/>
    <w:rsid w:val="006D47B1"/>
    <w:rsid w:val="007179D0"/>
    <w:rsid w:val="0074540D"/>
    <w:rsid w:val="0075430C"/>
    <w:rsid w:val="00782EB1"/>
    <w:rsid w:val="007E5BC6"/>
    <w:rsid w:val="009705F0"/>
    <w:rsid w:val="009734F3"/>
    <w:rsid w:val="00985B79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 w:qFormat="1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C6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C6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C6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C66"/>
    <w:rPr>
      <w:sz w:val="28"/>
    </w:rPr>
  </w:style>
  <w:style w:type="character" w:customStyle="1" w:styleId="20">
    <w:name w:val="Заголовок 2 Знак"/>
    <w:basedOn w:val="a0"/>
    <w:link w:val="2"/>
    <w:rsid w:val="00551C66"/>
    <w:rPr>
      <w:sz w:val="28"/>
    </w:rPr>
  </w:style>
  <w:style w:type="character" w:customStyle="1" w:styleId="30">
    <w:name w:val="Заголовок 3 Знак"/>
    <w:basedOn w:val="a0"/>
    <w:link w:val="3"/>
    <w:rsid w:val="00551C66"/>
    <w:rPr>
      <w:sz w:val="28"/>
    </w:rPr>
  </w:style>
  <w:style w:type="character" w:customStyle="1" w:styleId="40">
    <w:name w:val="Заголовок 4 Знак"/>
    <w:basedOn w:val="a0"/>
    <w:link w:val="4"/>
    <w:rsid w:val="00551C66"/>
    <w:rPr>
      <w:sz w:val="28"/>
    </w:rPr>
  </w:style>
  <w:style w:type="character" w:customStyle="1" w:styleId="50">
    <w:name w:val="Заголовок 5 Знак"/>
    <w:basedOn w:val="a0"/>
    <w:link w:val="5"/>
    <w:rsid w:val="00551C66"/>
    <w:rPr>
      <w:sz w:val="24"/>
    </w:rPr>
  </w:style>
  <w:style w:type="character" w:customStyle="1" w:styleId="60">
    <w:name w:val="Заголовок 6 Знак"/>
    <w:basedOn w:val="a0"/>
    <w:link w:val="6"/>
    <w:rsid w:val="00551C66"/>
    <w:rPr>
      <w:b/>
      <w:sz w:val="44"/>
    </w:rPr>
  </w:style>
  <w:style w:type="paragraph" w:styleId="a3">
    <w:name w:val="Body Text"/>
    <w:basedOn w:val="a"/>
    <w:link w:val="a4"/>
    <w:qFormat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51C66"/>
    <w:rPr>
      <w:sz w:val="28"/>
    </w:rPr>
  </w:style>
  <w:style w:type="paragraph" w:styleId="a5">
    <w:name w:val="Body Text Indent"/>
    <w:basedOn w:val="a"/>
    <w:link w:val="a6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51C66"/>
    <w:rPr>
      <w:sz w:val="28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51C66"/>
    <w:rPr>
      <w:sz w:val="28"/>
    </w:rPr>
  </w:style>
  <w:style w:type="paragraph" w:styleId="31">
    <w:name w:val="Body Text Indent 3"/>
    <w:basedOn w:val="a"/>
    <w:link w:val="32"/>
    <w:pPr>
      <w:ind w:firstLine="851"/>
    </w:pPr>
    <w:rPr>
      <w:sz w:val="28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51C66"/>
    <w:rPr>
      <w:sz w:val="28"/>
      <w:lang w:val="en-US"/>
    </w:rPr>
  </w:style>
  <w:style w:type="paragraph" w:styleId="a7">
    <w:name w:val="caption"/>
    <w:basedOn w:val="a"/>
    <w:next w:val="a"/>
    <w:qFormat/>
    <w:pPr>
      <w:jc w:val="center"/>
    </w:pPr>
    <w:rPr>
      <w:b/>
      <w:sz w:val="32"/>
    </w:rPr>
  </w:style>
  <w:style w:type="paragraph" w:styleId="a8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9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a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b">
    <w:name w:val="Balloon Text"/>
    <w:basedOn w:val="a"/>
    <w:link w:val="ac"/>
    <w:rsid w:val="004328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328F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qFormat/>
    <w:rsid w:val="00970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705F0"/>
  </w:style>
  <w:style w:type="paragraph" w:styleId="af">
    <w:name w:val="footer"/>
    <w:basedOn w:val="a"/>
    <w:link w:val="af0"/>
    <w:rsid w:val="00970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551C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551C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51C66"/>
    <w:rPr>
      <w:rFonts w:ascii="Arial" w:eastAsia="Arial" w:hAnsi="Arial" w:cs="Arial"/>
      <w:i/>
      <w:iCs/>
      <w:sz w:val="21"/>
      <w:szCs w:val="21"/>
    </w:rPr>
  </w:style>
  <w:style w:type="character" w:styleId="af1">
    <w:name w:val="Hyperlink"/>
    <w:basedOn w:val="a0"/>
    <w:unhideWhenUsed/>
    <w:rsid w:val="00551C66"/>
    <w:rPr>
      <w:color w:val="0000FF"/>
      <w:u w:val="single"/>
    </w:rPr>
  </w:style>
  <w:style w:type="paragraph" w:customStyle="1" w:styleId="msonormal0">
    <w:name w:val="msonormal"/>
    <w:basedOn w:val="a"/>
    <w:rsid w:val="00551C66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551C66"/>
    <w:pPr>
      <w:spacing w:after="57"/>
    </w:pPr>
  </w:style>
  <w:style w:type="paragraph" w:styleId="23">
    <w:name w:val="toc 2"/>
    <w:basedOn w:val="a"/>
    <w:next w:val="a"/>
    <w:autoRedefine/>
    <w:uiPriority w:val="39"/>
    <w:unhideWhenUsed/>
    <w:rsid w:val="00551C66"/>
    <w:pPr>
      <w:spacing w:after="57"/>
      <w:ind w:left="283"/>
    </w:pPr>
  </w:style>
  <w:style w:type="paragraph" w:styleId="33">
    <w:name w:val="toc 3"/>
    <w:basedOn w:val="a"/>
    <w:next w:val="a"/>
    <w:autoRedefine/>
    <w:uiPriority w:val="39"/>
    <w:unhideWhenUsed/>
    <w:rsid w:val="00551C66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unhideWhenUsed/>
    <w:rsid w:val="00551C66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unhideWhenUsed/>
    <w:rsid w:val="00551C66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unhideWhenUsed/>
    <w:rsid w:val="00551C66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unhideWhenUsed/>
    <w:rsid w:val="00551C66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unhideWhenUsed/>
    <w:rsid w:val="00551C66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unhideWhenUsed/>
    <w:rsid w:val="00551C66"/>
    <w:pPr>
      <w:spacing w:after="57"/>
      <w:ind w:left="2268"/>
    </w:pPr>
  </w:style>
  <w:style w:type="paragraph" w:styleId="af2">
    <w:name w:val="footnote text"/>
    <w:basedOn w:val="a"/>
    <w:link w:val="af3"/>
    <w:uiPriority w:val="99"/>
    <w:unhideWhenUsed/>
    <w:rsid w:val="00551C66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rsid w:val="00551C66"/>
    <w:rPr>
      <w:sz w:val="18"/>
    </w:rPr>
  </w:style>
  <w:style w:type="paragraph" w:styleId="af4">
    <w:name w:val="table of figures"/>
    <w:basedOn w:val="a"/>
    <w:next w:val="a"/>
    <w:uiPriority w:val="99"/>
    <w:unhideWhenUsed/>
    <w:rsid w:val="00551C66"/>
  </w:style>
  <w:style w:type="paragraph" w:styleId="af5">
    <w:name w:val="endnote text"/>
    <w:basedOn w:val="a"/>
    <w:link w:val="af6"/>
    <w:uiPriority w:val="99"/>
    <w:unhideWhenUsed/>
    <w:rsid w:val="00551C66"/>
  </w:style>
  <w:style w:type="character" w:customStyle="1" w:styleId="af6">
    <w:name w:val="Текст концевой сноски Знак"/>
    <w:basedOn w:val="a0"/>
    <w:link w:val="af5"/>
    <w:uiPriority w:val="99"/>
    <w:rsid w:val="00551C66"/>
  </w:style>
  <w:style w:type="paragraph" w:styleId="af7">
    <w:name w:val="Title"/>
    <w:basedOn w:val="a"/>
    <w:next w:val="a"/>
    <w:link w:val="af8"/>
    <w:uiPriority w:val="10"/>
    <w:qFormat/>
    <w:rsid w:val="00551C66"/>
    <w:pPr>
      <w:spacing w:before="300" w:after="200"/>
      <w:contextualSpacing/>
    </w:pPr>
    <w:rPr>
      <w:sz w:val="48"/>
      <w:szCs w:val="48"/>
    </w:rPr>
  </w:style>
  <w:style w:type="character" w:customStyle="1" w:styleId="af8">
    <w:name w:val="Заголовок Знак"/>
    <w:basedOn w:val="a0"/>
    <w:link w:val="af7"/>
    <w:uiPriority w:val="10"/>
    <w:rsid w:val="00551C66"/>
    <w:rPr>
      <w:sz w:val="48"/>
      <w:szCs w:val="48"/>
    </w:rPr>
  </w:style>
  <w:style w:type="paragraph" w:styleId="af9">
    <w:name w:val="Subtitle"/>
    <w:basedOn w:val="a"/>
    <w:next w:val="a"/>
    <w:link w:val="afa"/>
    <w:uiPriority w:val="11"/>
    <w:qFormat/>
    <w:rsid w:val="00551C66"/>
    <w:pPr>
      <w:spacing w:before="200" w:after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551C66"/>
    <w:rPr>
      <w:sz w:val="24"/>
      <w:szCs w:val="24"/>
    </w:rPr>
  </w:style>
  <w:style w:type="paragraph" w:styleId="afb">
    <w:name w:val="No Spacing"/>
    <w:uiPriority w:val="1"/>
    <w:qFormat/>
    <w:rsid w:val="00551C66"/>
    <w:rPr>
      <w:lang w:eastAsia="zh-CN"/>
    </w:rPr>
  </w:style>
  <w:style w:type="paragraph" w:styleId="afc">
    <w:name w:val="List Paragraph"/>
    <w:basedOn w:val="a"/>
    <w:uiPriority w:val="34"/>
    <w:qFormat/>
    <w:rsid w:val="00551C66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551C66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551C66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551C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551C66"/>
    <w:rPr>
      <w:i/>
      <w:shd w:val="clear" w:color="auto" w:fill="F2F2F2"/>
    </w:rPr>
  </w:style>
  <w:style w:type="paragraph" w:styleId="aff">
    <w:name w:val="TOC Heading"/>
    <w:uiPriority w:val="39"/>
    <w:semiHidden/>
    <w:unhideWhenUsed/>
    <w:qFormat/>
    <w:rsid w:val="00551C66"/>
    <w:rPr>
      <w:lang w:eastAsia="zh-CN"/>
    </w:rPr>
  </w:style>
  <w:style w:type="paragraph" w:customStyle="1" w:styleId="pt-a-000045">
    <w:name w:val="pt-a-000045"/>
    <w:basedOn w:val="a"/>
    <w:rsid w:val="00551C66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1">
    <w:name w:val="pt-a-000041"/>
    <w:basedOn w:val="a"/>
    <w:rsid w:val="00551C66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7">
    <w:name w:val="pt-a-000047"/>
    <w:basedOn w:val="a"/>
    <w:rsid w:val="00551C66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 (веб)1"/>
    <w:uiPriority w:val="99"/>
    <w:rsid w:val="00551C66"/>
    <w:pPr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Оглавление 7 Знак"/>
    <w:rsid w:val="00551C66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551C66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51C66"/>
    <w:pPr>
      <w:widowControl w:val="0"/>
      <w:ind w:firstLine="720"/>
    </w:pPr>
    <w:rPr>
      <w:rFonts w:ascii="Arial" w:hAnsi="Arial" w:cs="Arial"/>
    </w:rPr>
  </w:style>
  <w:style w:type="paragraph" w:customStyle="1" w:styleId="pt-consplusnormal">
    <w:name w:val="pt-consplusnormal"/>
    <w:basedOn w:val="23"/>
    <w:rsid w:val="00551C66"/>
    <w:p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26">
    <w:name w:val="Обычный (веб)2"/>
    <w:basedOn w:val="23"/>
    <w:rsid w:val="00551C66"/>
    <w:p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310">
    <w:name w:val="Заголовок 31"/>
    <w:qFormat/>
    <w:rsid w:val="00551C66"/>
    <w:pPr>
      <w:keepNext/>
      <w:jc w:val="center"/>
      <w:outlineLvl w:val="2"/>
    </w:pPr>
    <w:rPr>
      <w:sz w:val="28"/>
      <w:szCs w:val="24"/>
    </w:rPr>
  </w:style>
  <w:style w:type="paragraph" w:customStyle="1" w:styleId="311">
    <w:name w:val="Основной текст с отступом 31"/>
    <w:rsid w:val="00551C66"/>
    <w:pPr>
      <w:ind w:left="3600"/>
    </w:pPr>
    <w:rPr>
      <w:sz w:val="28"/>
      <w:szCs w:val="24"/>
    </w:rPr>
  </w:style>
  <w:style w:type="paragraph" w:customStyle="1" w:styleId="210">
    <w:name w:val="Заголовок 21"/>
    <w:qFormat/>
    <w:rsid w:val="00551C66"/>
    <w:pPr>
      <w:keepNext/>
      <w:tabs>
        <w:tab w:val="num" w:pos="1080"/>
      </w:tabs>
      <w:ind w:left="180" w:firstLine="540"/>
      <w:jc w:val="both"/>
      <w:outlineLvl w:val="1"/>
    </w:pPr>
    <w:rPr>
      <w:sz w:val="28"/>
      <w:szCs w:val="24"/>
    </w:rPr>
  </w:style>
  <w:style w:type="paragraph" w:customStyle="1" w:styleId="211">
    <w:name w:val="Основной текст с отступом 21"/>
    <w:rsid w:val="00551C66"/>
    <w:pPr>
      <w:ind w:left="4500"/>
      <w:jc w:val="center"/>
    </w:pPr>
    <w:rPr>
      <w:sz w:val="24"/>
      <w:szCs w:val="24"/>
    </w:rPr>
  </w:style>
  <w:style w:type="paragraph" w:customStyle="1" w:styleId="aff0">
    <w:name w:val="Таблицы (моноширинный)"/>
    <w:rsid w:val="00551C66"/>
    <w:pPr>
      <w:widowControl w:val="0"/>
      <w:jc w:val="both"/>
    </w:pPr>
    <w:rPr>
      <w:rFonts w:ascii="Courier New" w:hAnsi="Courier New" w:cs="Courier New"/>
    </w:rPr>
  </w:style>
  <w:style w:type="paragraph" w:customStyle="1" w:styleId="110">
    <w:name w:val="Заголовок 11"/>
    <w:qFormat/>
    <w:rsid w:val="00551C66"/>
    <w:pPr>
      <w:keepNext/>
      <w:ind w:firstLine="720"/>
      <w:jc w:val="center"/>
      <w:outlineLvl w:val="0"/>
    </w:pPr>
    <w:rPr>
      <w:b/>
      <w:bCs/>
      <w:sz w:val="24"/>
      <w:szCs w:val="24"/>
    </w:rPr>
  </w:style>
  <w:style w:type="paragraph" w:customStyle="1" w:styleId="13">
    <w:name w:val="Основной текст1"/>
    <w:rsid w:val="00551C66"/>
    <w:pPr>
      <w:jc w:val="both"/>
    </w:pPr>
    <w:rPr>
      <w:sz w:val="24"/>
      <w:szCs w:val="24"/>
    </w:rPr>
  </w:style>
  <w:style w:type="character" w:styleId="aff1">
    <w:name w:val="footnote reference"/>
    <w:uiPriority w:val="99"/>
    <w:unhideWhenUsed/>
    <w:rsid w:val="00551C66"/>
    <w:rPr>
      <w:vertAlign w:val="superscript"/>
    </w:rPr>
  </w:style>
  <w:style w:type="character" w:styleId="aff2">
    <w:name w:val="endnote reference"/>
    <w:uiPriority w:val="99"/>
    <w:unhideWhenUsed/>
    <w:rsid w:val="00551C66"/>
    <w:rPr>
      <w:vertAlign w:val="superscript"/>
    </w:rPr>
  </w:style>
  <w:style w:type="character" w:customStyle="1" w:styleId="Heading1Char">
    <w:name w:val="Heading 1 Char"/>
    <w:basedOn w:val="a0"/>
    <w:uiPriority w:val="9"/>
    <w:rsid w:val="00551C66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551C66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551C66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551C66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1C66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1C66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1C66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51C66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1C66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1C6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1C66"/>
    <w:rPr>
      <w:sz w:val="24"/>
      <w:szCs w:val="24"/>
    </w:rPr>
  </w:style>
  <w:style w:type="character" w:customStyle="1" w:styleId="QuoteChar">
    <w:name w:val="Quote Char"/>
    <w:uiPriority w:val="29"/>
    <w:rsid w:val="00551C66"/>
    <w:rPr>
      <w:i/>
      <w:iCs w:val="0"/>
    </w:rPr>
  </w:style>
  <w:style w:type="character" w:customStyle="1" w:styleId="IntenseQuoteChar">
    <w:name w:val="Intense Quote Char"/>
    <w:uiPriority w:val="30"/>
    <w:rsid w:val="00551C66"/>
    <w:rPr>
      <w:i/>
      <w:iCs w:val="0"/>
    </w:rPr>
  </w:style>
  <w:style w:type="character" w:customStyle="1" w:styleId="FootnoteTextChar">
    <w:name w:val="Footnote Text Char"/>
    <w:uiPriority w:val="99"/>
    <w:rsid w:val="00551C66"/>
    <w:rPr>
      <w:sz w:val="18"/>
    </w:rPr>
  </w:style>
  <w:style w:type="character" w:customStyle="1" w:styleId="EndnoteTextChar">
    <w:name w:val="Endnote Text Char"/>
    <w:uiPriority w:val="99"/>
    <w:rsid w:val="00551C66"/>
    <w:rPr>
      <w:sz w:val="20"/>
    </w:rPr>
  </w:style>
  <w:style w:type="character" w:customStyle="1" w:styleId="HeaderChar">
    <w:name w:val="Header Char"/>
    <w:uiPriority w:val="99"/>
    <w:rsid w:val="00551C66"/>
  </w:style>
  <w:style w:type="character" w:customStyle="1" w:styleId="FooterChar">
    <w:name w:val="Footer Char"/>
    <w:uiPriority w:val="99"/>
    <w:rsid w:val="00551C66"/>
  </w:style>
  <w:style w:type="character" w:customStyle="1" w:styleId="CaptionChar">
    <w:name w:val="Caption Char"/>
    <w:uiPriority w:val="99"/>
    <w:rsid w:val="00551C66"/>
  </w:style>
  <w:style w:type="character" w:customStyle="1" w:styleId="pt-a0-000031">
    <w:name w:val="pt-a0-000031"/>
    <w:basedOn w:val="a0"/>
    <w:rsid w:val="00551C66"/>
  </w:style>
  <w:style w:type="character" w:customStyle="1" w:styleId="pt-a0-000030">
    <w:name w:val="pt-a0-000030"/>
    <w:basedOn w:val="a0"/>
    <w:rsid w:val="00551C66"/>
  </w:style>
  <w:style w:type="character" w:customStyle="1" w:styleId="pt-a0-000025">
    <w:name w:val="pt-a0-000025"/>
    <w:rsid w:val="00551C66"/>
  </w:style>
  <w:style w:type="table" w:customStyle="1" w:styleId="14">
    <w:name w:val="Сетка таблицы1"/>
    <w:next w:val="a9"/>
    <w:uiPriority w:val="59"/>
    <w:rsid w:val="00551C66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rsid w:val="00551C66"/>
    <w:rPr>
      <w:color w:val="954F72" w:themeColor="followedHyperlink"/>
      <w:u w:val="single"/>
    </w:rPr>
  </w:style>
  <w:style w:type="table" w:styleId="15">
    <w:name w:val="Plain Table 1"/>
    <w:basedOn w:val="a1"/>
    <w:uiPriority w:val="41"/>
    <w:rsid w:val="00551C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551C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4">
    <w:name w:val="Plain Table 3"/>
    <w:basedOn w:val="a1"/>
    <w:uiPriority w:val="43"/>
    <w:rsid w:val="00551C6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551C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551C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551C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551C6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551C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551C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551C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551C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551C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551C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551C6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551C6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551C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551C6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551C6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551C6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684833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13845"/>
    <w:rsid w:val="00031956"/>
    <w:rsid w:val="0008243A"/>
    <w:rsid w:val="00183596"/>
    <w:rsid w:val="00303093"/>
    <w:rsid w:val="00387916"/>
    <w:rsid w:val="00466111"/>
    <w:rsid w:val="005355FD"/>
    <w:rsid w:val="005D5CD8"/>
    <w:rsid w:val="00660913"/>
    <w:rsid w:val="0068483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10783</Words>
  <Characters>61468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72107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Оганина Ирина Ивановна</cp:lastModifiedBy>
  <cp:revision>2</cp:revision>
  <cp:lastPrinted>2026-01-12T10:30:00Z</cp:lastPrinted>
  <dcterms:created xsi:type="dcterms:W3CDTF">2026-01-23T12:55:00Z</dcterms:created>
  <dcterms:modified xsi:type="dcterms:W3CDTF">2026-01-23T12:55:00Z</dcterms:modified>
</cp:coreProperties>
</file>